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05" w:rsidRDefault="00303B05" w:rsidP="00B00F4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Департамент образования города Москвы</w:t>
      </w:r>
    </w:p>
    <w:p w:rsidR="00B00F4E" w:rsidRDefault="00B00F4E" w:rsidP="00B00F4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B00F4E" w:rsidRDefault="00B00F4E" w:rsidP="00B00F4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 Москвы «Воробьевы горы»</w:t>
      </w:r>
    </w:p>
    <w:p w:rsidR="00B00F4E" w:rsidRDefault="00B00F4E" w:rsidP="00B00F4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Ресурсный научно-методический центр непрерывного образования </w:t>
      </w:r>
    </w:p>
    <w:p w:rsidR="00B00F4E" w:rsidRDefault="00B00F4E" w:rsidP="00B00F4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ГБПОУ «Воробьевы горы»</w:t>
      </w:r>
    </w:p>
    <w:p w:rsidR="00B00F4E" w:rsidRDefault="00B00F4E" w:rsidP="00B00F4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F4E" w:rsidRDefault="00B00F4E" w:rsidP="00B00F4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F4E" w:rsidRDefault="00B00F4E" w:rsidP="00B00F4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F4E" w:rsidRDefault="00B00F4E" w:rsidP="00B00F4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F4E" w:rsidRDefault="00B00F4E" w:rsidP="00B00F4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F4E" w:rsidRDefault="00B00F4E" w:rsidP="00B00F4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F4E" w:rsidRDefault="00B00F4E" w:rsidP="00B00F4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F4E" w:rsidRDefault="00B00F4E" w:rsidP="00B00F4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F4E" w:rsidRDefault="00B00F4E" w:rsidP="00B00F4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F4E" w:rsidRDefault="00B00F4E" w:rsidP="00B00F4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F4E" w:rsidRDefault="00B00F4E" w:rsidP="00B00F4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F4E" w:rsidRDefault="00B00F4E" w:rsidP="00B00F4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F4E" w:rsidRDefault="00B00F4E" w:rsidP="00B00F4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F4E" w:rsidRDefault="00B00F4E" w:rsidP="00B00F4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F4E" w:rsidRPr="007F1F47" w:rsidRDefault="00B00F4E" w:rsidP="00B00F4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7F1F47">
        <w:rPr>
          <w:rFonts w:ascii="Times New Roman" w:hAnsi="Times New Roman" w:cs="Times New Roman"/>
          <w:b/>
          <w:i/>
          <w:caps/>
          <w:sz w:val="24"/>
          <w:szCs w:val="24"/>
        </w:rPr>
        <w:t>Методические рекомендации по мониторингу и актуализации образовательных результатов учебной деятельности в региональной системе дополнительного образования</w:t>
      </w:r>
    </w:p>
    <w:p w:rsidR="00B00F4E" w:rsidRDefault="00B00F4E" w:rsidP="00B00F4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F4E" w:rsidRDefault="00B00F4E" w:rsidP="00B00F4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F4E" w:rsidRDefault="00B00F4E" w:rsidP="00B00F4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F4E" w:rsidRDefault="00B00F4E" w:rsidP="00B00F4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F4E" w:rsidRDefault="00B00F4E" w:rsidP="00B00F4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F4E" w:rsidRDefault="00B00F4E" w:rsidP="00B00F4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F4E" w:rsidRDefault="00B00F4E" w:rsidP="00B00F4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F4E" w:rsidRDefault="00B00F4E" w:rsidP="00B00F4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F4E" w:rsidRDefault="00B00F4E" w:rsidP="00B00F4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F4E" w:rsidRDefault="00B00F4E" w:rsidP="00B00F4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F4E" w:rsidRDefault="00B00F4E" w:rsidP="00B00F4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F4E" w:rsidRDefault="00B00F4E" w:rsidP="00B00F4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F4E" w:rsidRDefault="00B00F4E" w:rsidP="00B00F4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F4E" w:rsidRDefault="00B00F4E" w:rsidP="00B00F4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F4E" w:rsidRDefault="00B00F4E" w:rsidP="00B00F4E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20FA">
        <w:rPr>
          <w:rFonts w:ascii="Times New Roman" w:hAnsi="Times New Roman" w:cs="Times New Roman"/>
          <w:sz w:val="24"/>
          <w:szCs w:val="24"/>
        </w:rPr>
        <w:t>Составители:</w:t>
      </w:r>
    </w:p>
    <w:p w:rsidR="00B00F4E" w:rsidRDefault="00B00F4E" w:rsidP="00B00F4E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РНМЦ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ГБПОУ «Воробьевы горы»</w:t>
      </w:r>
    </w:p>
    <w:p w:rsidR="00B00F4E" w:rsidRDefault="00B00F4E" w:rsidP="00B00F4E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Жирова Н.А.</w:t>
      </w:r>
    </w:p>
    <w:p w:rsidR="00B00F4E" w:rsidRDefault="00B00F4E" w:rsidP="00B00F4E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методист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РНМЦ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ГБПОУ «Воробьевы горы»</w:t>
      </w:r>
    </w:p>
    <w:p w:rsidR="00B00F4E" w:rsidRDefault="00B00F4E" w:rsidP="00B00F4E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Малова Ю.В.</w:t>
      </w:r>
    </w:p>
    <w:p w:rsidR="00B00F4E" w:rsidRDefault="00B00F4E" w:rsidP="00B00F4E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F4E" w:rsidRDefault="00B00F4E" w:rsidP="00B00F4E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F4E" w:rsidRPr="00BE20FA" w:rsidRDefault="00B00F4E" w:rsidP="00B00F4E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F4E" w:rsidRPr="001D2ECE" w:rsidRDefault="00B00F4E" w:rsidP="00B00F4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F4E" w:rsidRPr="001D2ECE" w:rsidRDefault="00B00F4E" w:rsidP="00B00F4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F4E" w:rsidRDefault="00B00F4E" w:rsidP="00B00F4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F4E" w:rsidRDefault="00B00F4E" w:rsidP="00B00F4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F4E" w:rsidRDefault="00B00F4E" w:rsidP="00B00F4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Москва</w:t>
      </w:r>
    </w:p>
    <w:p w:rsidR="00B00F4E" w:rsidRDefault="00B00F4E" w:rsidP="00B00F4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2017 </w:t>
      </w:r>
    </w:p>
    <w:p w:rsidR="00B00F4E" w:rsidRDefault="00B00F4E" w:rsidP="00B00F4E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B00F4E" w:rsidRDefault="00B00F4E" w:rsidP="00B00F4E">
      <w:pPr>
        <w:ind w:firstLine="709"/>
        <w:jc w:val="both"/>
        <w:rPr>
          <w:bCs/>
        </w:rPr>
      </w:pPr>
      <w:r>
        <w:rPr>
          <w:lang w:eastAsia="ru-RU"/>
        </w:rPr>
        <w:lastRenderedPageBreak/>
        <w:t xml:space="preserve">Настоящие методические рекомендации носят практико-ориентированный характер. </w:t>
      </w:r>
      <w:r>
        <w:rPr>
          <w:bCs/>
        </w:rPr>
        <w:t>В них определены основные подходы к созданию системы мониторинга образовательных результатов в системе дополнительного образования города Москвы, охарактеризованы формы актуализации данных результатов.</w:t>
      </w:r>
    </w:p>
    <w:p w:rsidR="00B00F4E" w:rsidRDefault="00B00F4E" w:rsidP="00B00F4E">
      <w:pPr>
        <w:ind w:firstLine="709"/>
        <w:jc w:val="both"/>
      </w:pPr>
      <w:r>
        <w:t>В Разделе 1 раскрыты понятия «мониторинг» и «педагогическая диагностика», очерчены отличия данных понятий.</w:t>
      </w:r>
    </w:p>
    <w:p w:rsidR="00B00F4E" w:rsidRDefault="00B00F4E" w:rsidP="00B00F4E">
      <w:pPr>
        <w:ind w:firstLine="709"/>
        <w:jc w:val="both"/>
      </w:pPr>
      <w:r>
        <w:t>Раздел 2 посвящен характеристике и взаимосвязи уровней, видов и форм мониторинга образовательных результатов в дополнительном образовании детей.</w:t>
      </w:r>
    </w:p>
    <w:p w:rsidR="00B00F4E" w:rsidRDefault="00B00F4E" w:rsidP="00B00F4E">
      <w:pPr>
        <w:ind w:firstLine="709"/>
        <w:jc w:val="both"/>
      </w:pPr>
      <w:r>
        <w:t>В Разделе 3 конкурсные мероприятия, рекомендуемые Департаментом образования города Москвы, рассматриваются как основа формирования мониторинга образовательных результатов дополнительного образования в столичном регионе.</w:t>
      </w:r>
    </w:p>
    <w:p w:rsidR="00B00F4E" w:rsidRDefault="00B00F4E" w:rsidP="00B00F4E">
      <w:pPr>
        <w:ind w:firstLine="709"/>
        <w:jc w:val="both"/>
      </w:pPr>
      <w:r>
        <w:t>Раздел 4 характеризует демонстрационный экзамен, введенный в 2016-2017 учебном году в качестве итоговой аттестации для обучающихся по дополнительным общеразвивающим программам</w:t>
      </w:r>
      <w:r w:rsidR="00303B05">
        <w:t xml:space="preserve"> </w:t>
      </w:r>
      <w:r w:rsidR="00303B05" w:rsidRPr="00303B05">
        <w:rPr>
          <w:b/>
        </w:rPr>
        <w:t>углубленного уровня</w:t>
      </w:r>
      <w:r>
        <w:t>, как инновационную форму актуализации образовательных результатов в системе дополнительного образования города Москвы.</w:t>
      </w:r>
    </w:p>
    <w:p w:rsidR="00B00F4E" w:rsidRDefault="00B00F4E" w:rsidP="00B00F4E">
      <w:pPr>
        <w:ind w:firstLine="709"/>
        <w:jc w:val="both"/>
      </w:pPr>
      <w:r>
        <w:t>Методические рекомендации адресованы педагогам дополнительного образования и специалистам управленческого звена в данной сфере.</w:t>
      </w:r>
    </w:p>
    <w:p w:rsidR="00B00F4E" w:rsidRDefault="00B00F4E" w:rsidP="00B00F4E">
      <w:pPr>
        <w:ind w:firstLine="709"/>
        <w:jc w:val="both"/>
        <w:rPr>
          <w:lang w:eastAsia="ru-RU"/>
        </w:rPr>
      </w:pPr>
    </w:p>
    <w:p w:rsidR="00B00F4E" w:rsidRDefault="00B00F4E" w:rsidP="00B00F4E">
      <w:pPr>
        <w:ind w:firstLine="709"/>
        <w:jc w:val="both"/>
        <w:rPr>
          <w:rFonts w:asciiTheme="minorHAnsi" w:hAnsiTheme="minorHAnsi" w:cstheme="minorBidi"/>
          <w:iCs/>
          <w:sz w:val="22"/>
          <w:szCs w:val="22"/>
          <w:lang w:eastAsia="ru-RU"/>
        </w:rPr>
      </w:pPr>
    </w:p>
    <w:p w:rsidR="00B00F4E" w:rsidRDefault="00B00F4E" w:rsidP="00B00F4E">
      <w:pPr>
        <w:ind w:firstLine="709"/>
        <w:jc w:val="both"/>
        <w:rPr>
          <w:iCs/>
          <w:lang w:eastAsia="ru-RU"/>
        </w:rPr>
      </w:pPr>
    </w:p>
    <w:p w:rsidR="00B00F4E" w:rsidRDefault="00B00F4E" w:rsidP="00B00F4E">
      <w:pPr>
        <w:ind w:firstLine="709"/>
        <w:jc w:val="both"/>
        <w:rPr>
          <w:iCs/>
          <w:lang w:eastAsia="ru-RU"/>
        </w:rPr>
      </w:pPr>
    </w:p>
    <w:p w:rsidR="00B00F4E" w:rsidRDefault="00B00F4E" w:rsidP="00B00F4E">
      <w:pPr>
        <w:ind w:firstLine="709"/>
        <w:jc w:val="both"/>
        <w:rPr>
          <w:iCs/>
          <w:lang w:eastAsia="ru-RU"/>
        </w:rPr>
      </w:pPr>
    </w:p>
    <w:p w:rsidR="00B00F4E" w:rsidRDefault="00B00F4E" w:rsidP="00B00F4E">
      <w:pPr>
        <w:ind w:firstLine="709"/>
        <w:jc w:val="both"/>
        <w:rPr>
          <w:iCs/>
          <w:lang w:eastAsia="ru-RU"/>
        </w:rPr>
      </w:pPr>
    </w:p>
    <w:p w:rsidR="00B00F4E" w:rsidRDefault="00B00F4E" w:rsidP="00B00F4E">
      <w:pPr>
        <w:ind w:firstLine="709"/>
        <w:jc w:val="both"/>
        <w:rPr>
          <w:iCs/>
          <w:lang w:eastAsia="ru-RU"/>
        </w:rPr>
      </w:pPr>
    </w:p>
    <w:p w:rsidR="00B00F4E" w:rsidRDefault="00B00F4E" w:rsidP="00B00F4E">
      <w:pPr>
        <w:ind w:firstLine="709"/>
        <w:jc w:val="both"/>
        <w:rPr>
          <w:iCs/>
          <w:lang w:eastAsia="ru-RU"/>
        </w:rPr>
      </w:pPr>
    </w:p>
    <w:p w:rsidR="00B00F4E" w:rsidRDefault="00B00F4E" w:rsidP="00B00F4E">
      <w:pPr>
        <w:ind w:firstLine="709"/>
        <w:jc w:val="both"/>
        <w:rPr>
          <w:iCs/>
          <w:lang w:eastAsia="ru-RU"/>
        </w:rPr>
      </w:pPr>
    </w:p>
    <w:p w:rsidR="00B00F4E" w:rsidRDefault="00B00F4E" w:rsidP="00B00F4E">
      <w:pPr>
        <w:ind w:firstLine="709"/>
        <w:jc w:val="both"/>
        <w:rPr>
          <w:iCs/>
          <w:lang w:eastAsia="ru-RU"/>
        </w:rPr>
      </w:pPr>
    </w:p>
    <w:p w:rsidR="00B00F4E" w:rsidRDefault="00B00F4E" w:rsidP="00B00F4E">
      <w:pPr>
        <w:ind w:firstLine="709"/>
        <w:jc w:val="both"/>
        <w:rPr>
          <w:iCs/>
          <w:lang w:eastAsia="ru-RU"/>
        </w:rPr>
      </w:pPr>
    </w:p>
    <w:p w:rsidR="00B00F4E" w:rsidRDefault="00B00F4E" w:rsidP="00B00F4E">
      <w:pPr>
        <w:ind w:firstLine="709"/>
        <w:jc w:val="both"/>
        <w:rPr>
          <w:iCs/>
          <w:lang w:eastAsia="ru-RU"/>
        </w:rPr>
      </w:pPr>
    </w:p>
    <w:p w:rsidR="00B00F4E" w:rsidRDefault="00B00F4E" w:rsidP="00B00F4E">
      <w:pPr>
        <w:ind w:firstLine="709"/>
        <w:jc w:val="both"/>
        <w:rPr>
          <w:iCs/>
          <w:lang w:eastAsia="ru-RU"/>
        </w:rPr>
      </w:pPr>
    </w:p>
    <w:p w:rsidR="00B00F4E" w:rsidRDefault="00B00F4E" w:rsidP="00B00F4E">
      <w:pPr>
        <w:ind w:firstLine="709"/>
        <w:jc w:val="both"/>
        <w:rPr>
          <w:iCs/>
          <w:lang w:eastAsia="ru-RU"/>
        </w:rPr>
      </w:pPr>
    </w:p>
    <w:p w:rsidR="00B00F4E" w:rsidRDefault="00B00F4E" w:rsidP="00B00F4E">
      <w:pPr>
        <w:ind w:firstLine="709"/>
        <w:jc w:val="both"/>
        <w:rPr>
          <w:iCs/>
          <w:lang w:eastAsia="ru-RU"/>
        </w:rPr>
      </w:pPr>
    </w:p>
    <w:p w:rsidR="00B00F4E" w:rsidRDefault="00B00F4E" w:rsidP="00B00F4E">
      <w:pPr>
        <w:ind w:firstLine="709"/>
        <w:jc w:val="both"/>
        <w:rPr>
          <w:iCs/>
          <w:lang w:eastAsia="ru-RU"/>
        </w:rPr>
      </w:pPr>
    </w:p>
    <w:p w:rsidR="00B00F4E" w:rsidRDefault="00B00F4E" w:rsidP="00B00F4E">
      <w:pPr>
        <w:ind w:firstLine="709"/>
        <w:jc w:val="both"/>
        <w:rPr>
          <w:iCs/>
          <w:lang w:eastAsia="ru-RU"/>
        </w:rPr>
      </w:pPr>
    </w:p>
    <w:p w:rsidR="00B00F4E" w:rsidRDefault="00B00F4E" w:rsidP="00B00F4E">
      <w:pPr>
        <w:ind w:firstLine="709"/>
        <w:jc w:val="both"/>
        <w:rPr>
          <w:iCs/>
          <w:lang w:eastAsia="ru-RU"/>
        </w:rPr>
      </w:pPr>
    </w:p>
    <w:p w:rsidR="00B00F4E" w:rsidRDefault="00B00F4E" w:rsidP="00B00F4E">
      <w:pPr>
        <w:ind w:firstLine="709"/>
        <w:jc w:val="both"/>
        <w:rPr>
          <w:iCs/>
          <w:lang w:eastAsia="ru-RU"/>
        </w:rPr>
      </w:pPr>
    </w:p>
    <w:p w:rsidR="00B00F4E" w:rsidRDefault="00B00F4E" w:rsidP="00B00F4E">
      <w:pPr>
        <w:ind w:firstLine="709"/>
        <w:jc w:val="both"/>
        <w:rPr>
          <w:iCs/>
          <w:lang w:eastAsia="ru-RU"/>
        </w:rPr>
      </w:pPr>
    </w:p>
    <w:p w:rsidR="00B00F4E" w:rsidRDefault="00B00F4E" w:rsidP="00B00F4E">
      <w:pPr>
        <w:ind w:firstLine="709"/>
        <w:jc w:val="both"/>
        <w:rPr>
          <w:iCs/>
          <w:lang w:eastAsia="ru-RU"/>
        </w:rPr>
      </w:pPr>
    </w:p>
    <w:p w:rsidR="00B00F4E" w:rsidRDefault="00B00F4E" w:rsidP="00B00F4E">
      <w:pPr>
        <w:ind w:firstLine="709"/>
        <w:jc w:val="both"/>
        <w:rPr>
          <w:iCs/>
          <w:lang w:eastAsia="ru-RU"/>
        </w:rPr>
      </w:pPr>
    </w:p>
    <w:p w:rsidR="00B00F4E" w:rsidRDefault="00B00F4E" w:rsidP="00B00F4E">
      <w:pPr>
        <w:ind w:firstLine="709"/>
        <w:jc w:val="both"/>
        <w:rPr>
          <w:iCs/>
          <w:lang w:eastAsia="ru-RU"/>
        </w:rPr>
      </w:pPr>
    </w:p>
    <w:p w:rsidR="00B00F4E" w:rsidRDefault="00B00F4E" w:rsidP="00B00F4E">
      <w:pPr>
        <w:ind w:firstLine="709"/>
        <w:jc w:val="both"/>
        <w:rPr>
          <w:iCs/>
          <w:lang w:eastAsia="ru-RU"/>
        </w:rPr>
      </w:pPr>
    </w:p>
    <w:p w:rsidR="00B00F4E" w:rsidRDefault="00B00F4E" w:rsidP="00B00F4E">
      <w:pPr>
        <w:ind w:firstLine="709"/>
        <w:jc w:val="both"/>
        <w:rPr>
          <w:iCs/>
          <w:lang w:eastAsia="ru-RU"/>
        </w:rPr>
      </w:pPr>
      <w:r>
        <w:rPr>
          <w:iCs/>
          <w:lang w:eastAsia="ru-RU"/>
        </w:rPr>
        <w:t>Составители:</w:t>
      </w:r>
    </w:p>
    <w:p w:rsidR="00B00F4E" w:rsidRDefault="00B00F4E" w:rsidP="00B00F4E">
      <w:pPr>
        <w:ind w:firstLine="709"/>
        <w:jc w:val="both"/>
        <w:rPr>
          <w:iCs/>
          <w:lang w:eastAsia="ru-RU"/>
        </w:rPr>
      </w:pPr>
      <w:r>
        <w:rPr>
          <w:iCs/>
          <w:lang w:eastAsia="ru-RU"/>
        </w:rPr>
        <w:t xml:space="preserve">Жирова Надежда Анатольевна, методист </w:t>
      </w:r>
      <w:proofErr w:type="gramStart"/>
      <w:r>
        <w:rPr>
          <w:iCs/>
          <w:lang w:eastAsia="ru-RU"/>
        </w:rPr>
        <w:t>РНМЦ</w:t>
      </w:r>
      <w:proofErr w:type="gramEnd"/>
      <w:r>
        <w:rPr>
          <w:iCs/>
          <w:lang w:eastAsia="ru-RU"/>
        </w:rPr>
        <w:t xml:space="preserve"> НО ГБПОУ «Воробьевы горы», канд. </w:t>
      </w:r>
      <w:proofErr w:type="spellStart"/>
      <w:r>
        <w:rPr>
          <w:iCs/>
          <w:lang w:eastAsia="ru-RU"/>
        </w:rPr>
        <w:t>пед</w:t>
      </w:r>
      <w:proofErr w:type="spellEnd"/>
      <w:r>
        <w:rPr>
          <w:iCs/>
          <w:lang w:eastAsia="ru-RU"/>
        </w:rPr>
        <w:t xml:space="preserve">. наук, </w:t>
      </w:r>
      <w:r>
        <w:rPr>
          <w:iCs/>
          <w:lang w:val="en-US" w:eastAsia="ru-RU"/>
        </w:rPr>
        <w:t>e</w:t>
      </w:r>
      <w:r>
        <w:rPr>
          <w:iCs/>
          <w:lang w:eastAsia="ru-RU"/>
        </w:rPr>
        <w:t>-</w:t>
      </w:r>
      <w:r>
        <w:rPr>
          <w:iCs/>
          <w:lang w:val="en-US" w:eastAsia="ru-RU"/>
        </w:rPr>
        <w:t>mail</w:t>
      </w:r>
      <w:r>
        <w:rPr>
          <w:iCs/>
          <w:lang w:eastAsia="ru-RU"/>
        </w:rPr>
        <w:t xml:space="preserve">: </w:t>
      </w:r>
      <w:hyperlink r:id="rId9" w:history="1">
        <w:r>
          <w:rPr>
            <w:rStyle w:val="a7"/>
            <w:lang w:val="en-US" w:eastAsia="ru-RU"/>
          </w:rPr>
          <w:t>n</w:t>
        </w:r>
        <w:r>
          <w:rPr>
            <w:rStyle w:val="a7"/>
            <w:lang w:eastAsia="ru-RU"/>
          </w:rPr>
          <w:t>.</w:t>
        </w:r>
        <w:r>
          <w:rPr>
            <w:rStyle w:val="a7"/>
            <w:lang w:val="en-US" w:eastAsia="ru-RU"/>
          </w:rPr>
          <w:t>zhirova</w:t>
        </w:r>
        <w:r>
          <w:rPr>
            <w:rStyle w:val="a7"/>
            <w:lang w:eastAsia="ru-RU"/>
          </w:rPr>
          <w:t>@</w:t>
        </w:r>
        <w:r>
          <w:rPr>
            <w:rStyle w:val="a7"/>
            <w:lang w:val="en-US" w:eastAsia="ru-RU"/>
          </w:rPr>
          <w:t>mailvg</w:t>
        </w:r>
        <w:r>
          <w:rPr>
            <w:rStyle w:val="a7"/>
            <w:lang w:eastAsia="ru-RU"/>
          </w:rPr>
          <w:t>.</w:t>
        </w:r>
        <w:proofErr w:type="spellStart"/>
        <w:r>
          <w:rPr>
            <w:rStyle w:val="a7"/>
            <w:lang w:val="en-US" w:eastAsia="ru-RU"/>
          </w:rPr>
          <w:t>ru</w:t>
        </w:r>
        <w:proofErr w:type="spellEnd"/>
      </w:hyperlink>
      <w:r w:rsidRPr="007F1F47">
        <w:rPr>
          <w:iCs/>
          <w:lang w:eastAsia="ru-RU"/>
        </w:rPr>
        <w:t xml:space="preserve"> </w:t>
      </w:r>
    </w:p>
    <w:p w:rsidR="00B00F4E" w:rsidRDefault="00B00F4E" w:rsidP="00B00F4E">
      <w:pPr>
        <w:ind w:firstLine="709"/>
        <w:jc w:val="both"/>
        <w:rPr>
          <w:iCs/>
          <w:sz w:val="28"/>
          <w:szCs w:val="28"/>
          <w:lang w:eastAsia="ru-RU"/>
        </w:rPr>
      </w:pPr>
      <w:r>
        <w:rPr>
          <w:iCs/>
          <w:lang w:eastAsia="ru-RU"/>
        </w:rPr>
        <w:t xml:space="preserve">Малова Юлия Валерьевна, старший методист </w:t>
      </w:r>
      <w:proofErr w:type="gramStart"/>
      <w:r>
        <w:rPr>
          <w:iCs/>
          <w:lang w:eastAsia="ru-RU"/>
        </w:rPr>
        <w:t>РНМЦ</w:t>
      </w:r>
      <w:proofErr w:type="gramEnd"/>
      <w:r>
        <w:rPr>
          <w:iCs/>
          <w:lang w:eastAsia="ru-RU"/>
        </w:rPr>
        <w:t xml:space="preserve"> НО ГБПОУ «Воробьевы горы», канд. </w:t>
      </w:r>
      <w:proofErr w:type="spellStart"/>
      <w:r>
        <w:rPr>
          <w:iCs/>
          <w:lang w:eastAsia="ru-RU"/>
        </w:rPr>
        <w:t>филол</w:t>
      </w:r>
      <w:proofErr w:type="spellEnd"/>
      <w:r>
        <w:rPr>
          <w:iCs/>
          <w:lang w:eastAsia="ru-RU"/>
        </w:rPr>
        <w:t xml:space="preserve">. наук, </w:t>
      </w:r>
      <w:r>
        <w:rPr>
          <w:iCs/>
          <w:lang w:val="en-US" w:eastAsia="ru-RU"/>
        </w:rPr>
        <w:t>e</w:t>
      </w:r>
      <w:r>
        <w:rPr>
          <w:iCs/>
          <w:lang w:eastAsia="ru-RU"/>
        </w:rPr>
        <w:t>-</w:t>
      </w:r>
      <w:r>
        <w:rPr>
          <w:iCs/>
          <w:lang w:val="en-US" w:eastAsia="ru-RU"/>
        </w:rPr>
        <w:t>mail</w:t>
      </w:r>
      <w:r>
        <w:rPr>
          <w:iCs/>
          <w:lang w:eastAsia="ru-RU"/>
        </w:rPr>
        <w:t xml:space="preserve">: </w:t>
      </w:r>
      <w:hyperlink r:id="rId10" w:history="1">
        <w:r>
          <w:rPr>
            <w:rStyle w:val="a7"/>
            <w:lang w:val="en-US" w:eastAsia="ru-RU"/>
          </w:rPr>
          <w:t>j</w:t>
        </w:r>
        <w:r>
          <w:rPr>
            <w:rStyle w:val="a7"/>
            <w:lang w:eastAsia="ru-RU"/>
          </w:rPr>
          <w:t>.</w:t>
        </w:r>
        <w:r>
          <w:rPr>
            <w:rStyle w:val="a7"/>
            <w:lang w:val="en-US" w:eastAsia="ru-RU"/>
          </w:rPr>
          <w:t>malova</w:t>
        </w:r>
        <w:r>
          <w:rPr>
            <w:rStyle w:val="a7"/>
            <w:lang w:eastAsia="ru-RU"/>
          </w:rPr>
          <w:t>@</w:t>
        </w:r>
        <w:r>
          <w:rPr>
            <w:rStyle w:val="a7"/>
            <w:lang w:val="en-US" w:eastAsia="ru-RU"/>
          </w:rPr>
          <w:t>mailvg</w:t>
        </w:r>
        <w:r>
          <w:rPr>
            <w:rStyle w:val="a7"/>
            <w:lang w:eastAsia="ru-RU"/>
          </w:rPr>
          <w:t>.</w:t>
        </w:r>
        <w:proofErr w:type="spellStart"/>
        <w:r>
          <w:rPr>
            <w:rStyle w:val="a7"/>
            <w:lang w:val="en-US" w:eastAsia="ru-RU"/>
          </w:rPr>
          <w:t>ru</w:t>
        </w:r>
        <w:proofErr w:type="spellEnd"/>
      </w:hyperlink>
      <w:r w:rsidRPr="007F1F47">
        <w:rPr>
          <w:iCs/>
          <w:sz w:val="28"/>
          <w:szCs w:val="28"/>
          <w:lang w:eastAsia="ru-RU"/>
        </w:rPr>
        <w:t xml:space="preserve"> </w:t>
      </w:r>
    </w:p>
    <w:p w:rsidR="003F54C1" w:rsidRPr="001D2ECE" w:rsidRDefault="003F54C1" w:rsidP="00C2031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4C1" w:rsidRPr="001D2ECE" w:rsidRDefault="003F54C1" w:rsidP="00C2031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4C1" w:rsidRPr="001D2ECE" w:rsidRDefault="003F54C1" w:rsidP="00C2031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4C1" w:rsidRPr="001D2ECE" w:rsidRDefault="003F54C1" w:rsidP="00C2031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F4E" w:rsidRDefault="00B00F4E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B00F4E" w:rsidRDefault="00B00F4E" w:rsidP="00B00F4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B00F4E" w:rsidRDefault="00B00F4E" w:rsidP="00B00F4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F4E" w:rsidRDefault="00B00F4E" w:rsidP="00B00F4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                                                                                                                        С. 4</w:t>
      </w:r>
    </w:p>
    <w:p w:rsidR="00B00F4E" w:rsidRDefault="00B00F4E" w:rsidP="00B00F4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Понятие мониторинга                                                                                С. 9</w:t>
      </w:r>
    </w:p>
    <w:p w:rsidR="00B00F4E" w:rsidRDefault="00B00F4E" w:rsidP="00B00F4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Этапы, виды и формы мониторинга                                                       С. 1</w:t>
      </w:r>
      <w:r w:rsidR="00FD0A8D">
        <w:rPr>
          <w:rFonts w:ascii="Times New Roman" w:hAnsi="Times New Roman" w:cs="Times New Roman"/>
          <w:b/>
          <w:sz w:val="24"/>
          <w:szCs w:val="24"/>
        </w:rPr>
        <w:t>4</w:t>
      </w:r>
    </w:p>
    <w:p w:rsidR="00B00F4E" w:rsidRDefault="00B00F4E" w:rsidP="00B00F4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Конкурсные мероприятия как основа формирования системы </w:t>
      </w:r>
    </w:p>
    <w:p w:rsidR="00B00F4E" w:rsidRDefault="00B00F4E" w:rsidP="00B00F4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мониторинга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актуализации образовательных результатов </w:t>
      </w:r>
    </w:p>
    <w:p w:rsidR="00B00F4E" w:rsidRDefault="00B00F4E" w:rsidP="00B00F4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дополнительного образования детей в столичном регионе                                 С. 1</w:t>
      </w:r>
      <w:r w:rsidR="00FD0A8D">
        <w:rPr>
          <w:rFonts w:ascii="Times New Roman" w:hAnsi="Times New Roman" w:cs="Times New Roman"/>
          <w:b/>
          <w:sz w:val="24"/>
          <w:szCs w:val="24"/>
        </w:rPr>
        <w:t>9</w:t>
      </w:r>
    </w:p>
    <w:p w:rsidR="00B00F4E" w:rsidRDefault="00B00F4E" w:rsidP="00B00F4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4. Демонстрационный экзамен как инновационная форма </w:t>
      </w:r>
    </w:p>
    <w:p w:rsidR="00B00F4E" w:rsidRDefault="00B00F4E" w:rsidP="00B00F4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актуализации образовательных результатов в системе </w:t>
      </w:r>
    </w:p>
    <w:p w:rsidR="00B00F4E" w:rsidRDefault="00B00F4E" w:rsidP="00B00F4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дополнительного образования детей столичного региона                                   С. 3</w:t>
      </w:r>
      <w:r w:rsidR="00FD0A8D">
        <w:rPr>
          <w:rFonts w:ascii="Times New Roman" w:hAnsi="Times New Roman" w:cs="Times New Roman"/>
          <w:b/>
          <w:sz w:val="24"/>
          <w:szCs w:val="24"/>
        </w:rPr>
        <w:t>1</w:t>
      </w:r>
    </w:p>
    <w:p w:rsidR="00B00F4E" w:rsidRDefault="00B00F4E" w:rsidP="00B00F4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                                                                                                                   С. </w:t>
      </w:r>
      <w:r w:rsidR="00FD0A8D">
        <w:rPr>
          <w:rFonts w:ascii="Times New Roman" w:hAnsi="Times New Roman" w:cs="Times New Roman"/>
          <w:b/>
          <w:sz w:val="24"/>
          <w:szCs w:val="24"/>
        </w:rPr>
        <w:t>34</w:t>
      </w:r>
    </w:p>
    <w:p w:rsidR="00B00F4E" w:rsidRDefault="00692018" w:rsidP="00B00F4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B00F4E">
        <w:rPr>
          <w:rFonts w:ascii="Times New Roman" w:hAnsi="Times New Roman" w:cs="Times New Roman"/>
          <w:b/>
          <w:sz w:val="24"/>
          <w:szCs w:val="24"/>
        </w:rPr>
        <w:t>итератур</w:t>
      </w:r>
      <w:r>
        <w:rPr>
          <w:rFonts w:ascii="Times New Roman" w:hAnsi="Times New Roman" w:cs="Times New Roman"/>
          <w:b/>
          <w:sz w:val="24"/>
          <w:szCs w:val="24"/>
        </w:rPr>
        <w:t xml:space="preserve">а               </w:t>
      </w:r>
      <w:r w:rsidR="00B00F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С. </w:t>
      </w:r>
      <w:r w:rsidR="00FD0A8D">
        <w:rPr>
          <w:rFonts w:ascii="Times New Roman" w:hAnsi="Times New Roman" w:cs="Times New Roman"/>
          <w:b/>
          <w:sz w:val="24"/>
          <w:szCs w:val="24"/>
        </w:rPr>
        <w:t>35</w:t>
      </w:r>
    </w:p>
    <w:bookmarkEnd w:id="0"/>
    <w:p w:rsidR="003F54C1" w:rsidRPr="001D2ECE" w:rsidRDefault="003F54C1" w:rsidP="00C2031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3DC" w:rsidRPr="001D2ECE" w:rsidRDefault="002B73DC">
      <w:pPr>
        <w:suppressAutoHyphens w:val="0"/>
        <w:spacing w:after="200" w:line="276" w:lineRule="auto"/>
        <w:rPr>
          <w:b/>
        </w:rPr>
      </w:pPr>
      <w:r w:rsidRPr="001D2ECE">
        <w:rPr>
          <w:b/>
        </w:rPr>
        <w:br w:type="page"/>
      </w:r>
    </w:p>
    <w:p w:rsidR="005C21F6" w:rsidRPr="001D2ECE" w:rsidRDefault="005C21F6" w:rsidP="00024C9F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ECE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9A1FD1" w:rsidRPr="001D2ECE" w:rsidRDefault="009A1FD1" w:rsidP="009A1FD1">
      <w:pPr>
        <w:pStyle w:val="a5"/>
        <w:spacing w:after="0" w:line="360" w:lineRule="auto"/>
        <w:ind w:left="0" w:firstLine="709"/>
        <w:jc w:val="both"/>
      </w:pPr>
      <w:r w:rsidRPr="001D2ECE">
        <w:t>Современный этап развития образования связан с его модернизацией. Сегодня цель модернизации дополнительного образования детей – качественное обновление содержания дополнительных общеразвивающих программ путем реализации на практике идей непрерывности, персонализации, открытости, вариативности, мобильности, а также усиления его социокультурной ориентации, без чего невозможна социализация личности, успешная адаптация учащихся к жизни в динамично изменяющемся мире, социальная защищенность подрастающего поколения.</w:t>
      </w:r>
    </w:p>
    <w:p w:rsidR="009A1FD1" w:rsidRPr="001D2ECE" w:rsidRDefault="009A1FD1" w:rsidP="009A1FD1">
      <w:pPr>
        <w:pStyle w:val="a5"/>
        <w:spacing w:after="0" w:line="360" w:lineRule="auto"/>
        <w:ind w:left="0" w:firstLine="709"/>
        <w:jc w:val="both"/>
      </w:pPr>
      <w:r w:rsidRPr="001D2ECE">
        <w:t xml:space="preserve">В </w:t>
      </w:r>
      <w:r w:rsidRPr="003626FC">
        <w:t>Концепции развития дополнительного образования</w:t>
      </w:r>
      <w:r w:rsidR="003626FC">
        <w:t xml:space="preserve"> детей</w:t>
      </w:r>
      <w:r w:rsidRPr="001D2ECE">
        <w:t>, утверждённой Распоряжением Правительства Российской Федерации от 4 сентября 2014 г. №1726-р указаны требования к разработке и освоению современных дополнительных общеразвивающих программ:</w:t>
      </w:r>
    </w:p>
    <w:p w:rsidR="009A1FD1" w:rsidRPr="001D2ECE" w:rsidRDefault="009A1FD1" w:rsidP="009A1FD1">
      <w:pPr>
        <w:pStyle w:val="a5"/>
        <w:numPr>
          <w:ilvl w:val="0"/>
          <w:numId w:val="10"/>
        </w:numPr>
        <w:spacing w:after="0" w:line="360" w:lineRule="auto"/>
        <w:ind w:left="993" w:hanging="284"/>
        <w:jc w:val="both"/>
      </w:pPr>
      <w:r w:rsidRPr="001D2ECE">
        <w:t>свобода выбора образовательных программ и режима их освоения;</w:t>
      </w:r>
    </w:p>
    <w:p w:rsidR="009A1FD1" w:rsidRPr="001D2ECE" w:rsidRDefault="009A1FD1" w:rsidP="009A1FD1">
      <w:pPr>
        <w:pStyle w:val="a5"/>
        <w:numPr>
          <w:ilvl w:val="0"/>
          <w:numId w:val="10"/>
        </w:numPr>
        <w:spacing w:after="0" w:line="360" w:lineRule="auto"/>
        <w:ind w:left="993" w:hanging="284"/>
        <w:jc w:val="both"/>
      </w:pPr>
      <w:r w:rsidRPr="001D2ECE">
        <w:t>соответствие образовательных программ и форм дополнительного образования возрастным и индивидуальным особенностям детей;</w:t>
      </w:r>
    </w:p>
    <w:p w:rsidR="009A1FD1" w:rsidRPr="001D2ECE" w:rsidRDefault="009A1FD1" w:rsidP="009A1FD1">
      <w:pPr>
        <w:pStyle w:val="a5"/>
        <w:numPr>
          <w:ilvl w:val="0"/>
          <w:numId w:val="10"/>
        </w:numPr>
        <w:spacing w:after="0" w:line="360" w:lineRule="auto"/>
        <w:ind w:left="993" w:hanging="284"/>
        <w:jc w:val="both"/>
      </w:pPr>
      <w:r w:rsidRPr="001D2ECE">
        <w:t>вариативность, гибкость, мобильность образовательных программ;</w:t>
      </w:r>
    </w:p>
    <w:p w:rsidR="009A1FD1" w:rsidRPr="001D2ECE" w:rsidRDefault="009A1FD1" w:rsidP="009A1FD1">
      <w:pPr>
        <w:pStyle w:val="a5"/>
        <w:numPr>
          <w:ilvl w:val="0"/>
          <w:numId w:val="10"/>
        </w:numPr>
        <w:spacing w:after="0" w:line="360" w:lineRule="auto"/>
        <w:ind w:left="993" w:hanging="284"/>
        <w:jc w:val="both"/>
      </w:pPr>
      <w:proofErr w:type="spellStart"/>
      <w:r w:rsidRPr="001D2ECE">
        <w:t>разноуровневость</w:t>
      </w:r>
      <w:proofErr w:type="spellEnd"/>
      <w:r w:rsidRPr="001D2ECE">
        <w:t>, ступенчатость образовательных программ;</w:t>
      </w:r>
    </w:p>
    <w:p w:rsidR="009A1FD1" w:rsidRPr="001D2ECE" w:rsidRDefault="009A1FD1" w:rsidP="009A1FD1">
      <w:pPr>
        <w:pStyle w:val="a5"/>
        <w:numPr>
          <w:ilvl w:val="0"/>
          <w:numId w:val="10"/>
        </w:numPr>
        <w:spacing w:after="0" w:line="360" w:lineRule="auto"/>
        <w:ind w:left="993" w:hanging="284"/>
        <w:jc w:val="both"/>
      </w:pPr>
      <w:r w:rsidRPr="001D2ECE">
        <w:t>модульность содержания образовательных программ, возможность взаимозачёта результатов;</w:t>
      </w:r>
    </w:p>
    <w:p w:rsidR="009A1FD1" w:rsidRPr="001D2ECE" w:rsidRDefault="009A1FD1" w:rsidP="009A1FD1">
      <w:pPr>
        <w:pStyle w:val="a5"/>
        <w:numPr>
          <w:ilvl w:val="0"/>
          <w:numId w:val="10"/>
        </w:numPr>
        <w:spacing w:after="0" w:line="360" w:lineRule="auto"/>
        <w:ind w:left="993" w:hanging="284"/>
        <w:jc w:val="both"/>
      </w:pPr>
      <w:r w:rsidRPr="001D2ECE">
        <w:t xml:space="preserve">ориентация на </w:t>
      </w:r>
      <w:proofErr w:type="spellStart"/>
      <w:r w:rsidRPr="001D2ECE">
        <w:t>метапредметные</w:t>
      </w:r>
      <w:proofErr w:type="spellEnd"/>
      <w:r w:rsidRPr="001D2ECE">
        <w:t xml:space="preserve"> и личностные результаты образования;</w:t>
      </w:r>
    </w:p>
    <w:p w:rsidR="009A1FD1" w:rsidRPr="001D2ECE" w:rsidRDefault="009A1FD1" w:rsidP="009A1FD1">
      <w:pPr>
        <w:pStyle w:val="a5"/>
        <w:numPr>
          <w:ilvl w:val="0"/>
          <w:numId w:val="10"/>
        </w:numPr>
        <w:spacing w:after="0" w:line="360" w:lineRule="auto"/>
        <w:ind w:left="993" w:hanging="284"/>
        <w:jc w:val="both"/>
      </w:pPr>
      <w:r w:rsidRPr="001D2ECE">
        <w:t>творческий, продуктивный характер образовательных программ</w:t>
      </w:r>
      <w:r w:rsidRPr="001D2ECE">
        <w:rPr>
          <w:rStyle w:val="ac"/>
        </w:rPr>
        <w:footnoteReference w:id="1"/>
      </w:r>
      <w:r w:rsidRPr="001D2ECE">
        <w:t>.</w:t>
      </w:r>
    </w:p>
    <w:p w:rsidR="009A1FD1" w:rsidRPr="001D2ECE" w:rsidRDefault="009A1FD1" w:rsidP="009A1FD1">
      <w:pPr>
        <w:pStyle w:val="a5"/>
        <w:spacing w:after="0" w:line="360" w:lineRule="auto"/>
        <w:ind w:left="0" w:firstLine="709"/>
        <w:jc w:val="both"/>
      </w:pPr>
      <w:r w:rsidRPr="001D2ECE">
        <w:t>Несовершенство законодательной базы, отсутствие нормативно-правового регулирования системы дополнительного образования привело к тому, что оно рассматривалось как нечто несерь</w:t>
      </w:r>
      <w:r w:rsidR="00A24713" w:rsidRPr="001D2ECE">
        <w:t>е</w:t>
      </w:r>
      <w:r w:rsidRPr="001D2ECE">
        <w:t>зное, необязательное. Тем более</w:t>
      </w:r>
      <w:proofErr w:type="gramStart"/>
      <w:r w:rsidRPr="001D2ECE">
        <w:t>,</w:t>
      </w:r>
      <w:proofErr w:type="gramEnd"/>
      <w:r w:rsidRPr="001D2ECE">
        <w:t xml:space="preserve"> что никаких аттестационных мероприятий, помимо участия в фестивалях и конкурсах детского творчества, педагогами не проводилось.</w:t>
      </w:r>
    </w:p>
    <w:p w:rsidR="009A1FD1" w:rsidRPr="001D2ECE" w:rsidRDefault="009A1FD1" w:rsidP="009A1FD1">
      <w:pPr>
        <w:pStyle w:val="a5"/>
        <w:spacing w:after="0" w:line="360" w:lineRule="auto"/>
        <w:ind w:left="0" w:firstLine="709"/>
        <w:jc w:val="both"/>
      </w:pPr>
      <w:r w:rsidRPr="001D2ECE">
        <w:t xml:space="preserve">Ситуация изменилась с принятием в 2012 году </w:t>
      </w:r>
      <w:r w:rsidRPr="003626FC">
        <w:t>Закона №273-ФЗ «Об образовании в Российской Федерации»</w:t>
      </w:r>
      <w:r w:rsidRPr="003626FC">
        <w:rPr>
          <w:rStyle w:val="ac"/>
        </w:rPr>
        <w:footnoteReference w:id="2"/>
      </w:r>
      <w:r w:rsidRPr="001D2ECE">
        <w:t>, где впервые законодательно закреплены понятия «образовательная программа», «дополнительное образование», «независимая оценка качества образования».</w:t>
      </w:r>
    </w:p>
    <w:p w:rsidR="009A1FD1" w:rsidRPr="001D2ECE" w:rsidRDefault="009A1FD1" w:rsidP="009A1FD1">
      <w:pPr>
        <w:pStyle w:val="a5"/>
        <w:spacing w:after="0" w:line="360" w:lineRule="auto"/>
        <w:ind w:left="0" w:firstLine="709"/>
        <w:jc w:val="both"/>
      </w:pPr>
      <w:proofErr w:type="gramStart"/>
      <w:r w:rsidRPr="001D2ECE">
        <w:t xml:space="preserve">Согласно определению, данному Законом, образовательная программа – это «комплекс основных характеристик образования (объём, содержание, планируемые </w:t>
      </w:r>
      <w:r w:rsidRPr="001D2ECE">
        <w:lastRenderedPageBreak/>
        <w:t>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материалов»</w:t>
      </w:r>
      <w:r w:rsidRPr="001D2ECE">
        <w:rPr>
          <w:rStyle w:val="ac"/>
        </w:rPr>
        <w:footnoteReference w:id="3"/>
      </w:r>
      <w:r w:rsidRPr="001D2ECE">
        <w:t>.</w:t>
      </w:r>
      <w:proofErr w:type="gramEnd"/>
    </w:p>
    <w:p w:rsidR="009A1FD1" w:rsidRPr="001D2ECE" w:rsidRDefault="009A1FD1" w:rsidP="009A1FD1">
      <w:pPr>
        <w:pStyle w:val="a5"/>
        <w:spacing w:after="0" w:line="360" w:lineRule="auto"/>
        <w:ind w:left="0" w:firstLine="709"/>
        <w:jc w:val="both"/>
      </w:pPr>
      <w:r w:rsidRPr="001D2ECE">
        <w:t>Следовательно, при проектировании дополнительной общеразвивающей программы необходимо учесть наличие всех компонентов, перечисленных в определении, в том числе, указать формы аттестации и оценочные материалы.</w:t>
      </w:r>
    </w:p>
    <w:p w:rsidR="009A1FD1" w:rsidRPr="001D2ECE" w:rsidRDefault="009A1FD1" w:rsidP="009A1FD1">
      <w:pPr>
        <w:pStyle w:val="a5"/>
        <w:spacing w:after="0" w:line="360" w:lineRule="auto"/>
        <w:ind w:left="0" w:firstLine="709"/>
        <w:jc w:val="both"/>
      </w:pPr>
      <w:r w:rsidRPr="001D2ECE">
        <w:t>Так, статья 95 Закона №273-ФЗ «Об образовании в Российской Федерации» раскрывает порядок проведения независимой оценки качества образования, включающей независимую оценку качества подготовки обучающихся, независимую оценку качества образовательной деятельности организаций</w:t>
      </w:r>
      <w:r w:rsidR="002058EC" w:rsidRPr="001D2ECE">
        <w:t>.</w:t>
      </w:r>
    </w:p>
    <w:p w:rsidR="009A1FD1" w:rsidRPr="001D2ECE" w:rsidRDefault="002058EC" w:rsidP="009A1FD1">
      <w:pPr>
        <w:pStyle w:val="a5"/>
        <w:spacing w:after="0" w:line="360" w:lineRule="auto"/>
        <w:ind w:left="0" w:firstLine="709"/>
        <w:jc w:val="both"/>
      </w:pPr>
      <w:r w:rsidRPr="001D2ECE">
        <w:t>В п</w:t>
      </w:r>
      <w:r w:rsidR="009A1FD1" w:rsidRPr="001D2ECE">
        <w:t>исьм</w:t>
      </w:r>
      <w:r w:rsidRPr="001D2ECE">
        <w:t>е</w:t>
      </w:r>
      <w:r w:rsidR="009A1FD1" w:rsidRPr="001D2ECE">
        <w:t xml:space="preserve"> </w:t>
      </w:r>
      <w:proofErr w:type="spellStart"/>
      <w:r w:rsidR="009A1FD1" w:rsidRPr="001D2ECE">
        <w:t>Минобрнауки</w:t>
      </w:r>
      <w:proofErr w:type="spellEnd"/>
      <w:r w:rsidR="009A1FD1" w:rsidRPr="001D2ECE">
        <w:t xml:space="preserve"> России от 28 апреля 2017 года №ВК-1232/09 «О направлении методических рекомендаций»</w:t>
      </w:r>
      <w:r w:rsidR="009A1FD1" w:rsidRPr="001D2ECE">
        <w:rPr>
          <w:rStyle w:val="ac"/>
        </w:rPr>
        <w:footnoteReference w:id="4"/>
      </w:r>
      <w:r w:rsidR="009A1FD1" w:rsidRPr="001D2ECE">
        <w:t xml:space="preserve">, в рамках исполнения контрольной точки 2.7. Паспорта приоритетного проекта «Доступное дополнительное образование для российских детей», утверждённого 30 ноября 2016 г. президиумом Совета при Президенте Российской Федерации по стратегическому развитию и приоритетным проектам, </w:t>
      </w:r>
      <w:r w:rsidRPr="001D2ECE">
        <w:t>содержатся</w:t>
      </w:r>
      <w:r w:rsidR="009A1FD1" w:rsidRPr="001D2ECE">
        <w:t xml:space="preserve"> рекомендации по организации независимой оценки качества дополнительного образования.</w:t>
      </w:r>
    </w:p>
    <w:p w:rsidR="009A1FD1" w:rsidRPr="001D2ECE" w:rsidRDefault="009A1FD1" w:rsidP="009A1FD1">
      <w:pPr>
        <w:pStyle w:val="a5"/>
        <w:spacing w:after="0" w:line="360" w:lineRule="auto"/>
        <w:ind w:left="0" w:firstLine="709"/>
        <w:jc w:val="both"/>
      </w:pPr>
      <w:r w:rsidRPr="001D2ECE">
        <w:t>Приказом Министерства труда и социальной защиты от 08.09.2015 года №613-н утверждён «Профессиональный стандарт педагога дополнительного образования детей и взрослых»</w:t>
      </w:r>
      <w:r w:rsidRPr="001D2ECE">
        <w:rPr>
          <w:rStyle w:val="ac"/>
        </w:rPr>
        <w:footnoteReference w:id="5"/>
      </w:r>
      <w:r w:rsidRPr="001D2ECE">
        <w:t>. Помимо требований к образованию, стажу, опыту практической работы, в документе подробно расписаны трудовые действия, необходимые умения и навыки по каждой трудовой функции. Функция «Педагогический контроль и оценка освоения дополнительной общеобразовательной программы» в части трудовых действий предполагает «контроль и оценку освоения дополнительных общеобразовательных программ, в том числе в рамках установленных форм аттестации (при их наличии), фиксацию и оценку динамики подготовленности и мотивации учащихся в процессе освоения дополнительной общеобразовательной программы».</w:t>
      </w:r>
    </w:p>
    <w:p w:rsidR="009A1FD1" w:rsidRPr="001D2ECE" w:rsidRDefault="009A1FD1" w:rsidP="009A1FD1">
      <w:pPr>
        <w:pStyle w:val="a5"/>
        <w:spacing w:after="0" w:line="360" w:lineRule="auto"/>
        <w:ind w:left="0" w:firstLine="709"/>
        <w:jc w:val="both"/>
        <w:rPr>
          <w:shd w:val="clear" w:color="auto" w:fill="FFFFFF"/>
        </w:rPr>
      </w:pPr>
      <w:r w:rsidRPr="001D2ECE">
        <w:rPr>
          <w:shd w:val="clear" w:color="auto" w:fill="FFFFFF"/>
        </w:rPr>
        <w:t xml:space="preserve">Таким образом, </w:t>
      </w:r>
      <w:r w:rsidR="00545948" w:rsidRPr="001D2ECE">
        <w:rPr>
          <w:shd w:val="clear" w:color="auto" w:fill="FFFFFF"/>
        </w:rPr>
        <w:t xml:space="preserve">одной из главных задач </w:t>
      </w:r>
      <w:r w:rsidR="0099531D">
        <w:rPr>
          <w:shd w:val="clear" w:color="auto" w:fill="FFFFFF"/>
        </w:rPr>
        <w:t xml:space="preserve">столичной </w:t>
      </w:r>
      <w:r w:rsidR="00545948" w:rsidRPr="001D2ECE">
        <w:rPr>
          <w:shd w:val="clear" w:color="auto" w:fill="FFFFFF"/>
        </w:rPr>
        <w:t xml:space="preserve">системы дополнительного образования детей на сегодняшний день является разработка комплекса мер, </w:t>
      </w:r>
      <w:r w:rsidR="0099531D">
        <w:rPr>
          <w:shd w:val="clear" w:color="auto" w:fill="FFFFFF"/>
        </w:rPr>
        <w:lastRenderedPageBreak/>
        <w:t>обеспечивающих рост</w:t>
      </w:r>
      <w:r w:rsidR="00545948" w:rsidRPr="001D2ECE">
        <w:rPr>
          <w:shd w:val="clear" w:color="auto" w:fill="FFFFFF"/>
        </w:rPr>
        <w:t xml:space="preserve"> качества образовательного процесса</w:t>
      </w:r>
      <w:r w:rsidR="0099531D">
        <w:rPr>
          <w:shd w:val="clear" w:color="auto" w:fill="FFFFFF"/>
        </w:rPr>
        <w:t>, что будет способствовать эффективной реализации ведущих проектов Департамента образования города Москвы, так как многие из них предполагают активное взаимодействие общего и дополнительного образования детей</w:t>
      </w:r>
      <w:r w:rsidR="00545948" w:rsidRPr="001D2ECE">
        <w:rPr>
          <w:shd w:val="clear" w:color="auto" w:fill="FFFFFF"/>
        </w:rPr>
        <w:t>.</w:t>
      </w:r>
    </w:p>
    <w:p w:rsidR="00545948" w:rsidRPr="001D2ECE" w:rsidRDefault="00545948" w:rsidP="009A1FD1">
      <w:pPr>
        <w:pStyle w:val="a5"/>
        <w:spacing w:after="0" w:line="360" w:lineRule="auto"/>
        <w:ind w:left="0" w:firstLine="709"/>
        <w:jc w:val="both"/>
        <w:rPr>
          <w:shd w:val="clear" w:color="auto" w:fill="FFFFFF"/>
        </w:rPr>
      </w:pPr>
      <w:r w:rsidRPr="001D2ECE">
        <w:rPr>
          <w:shd w:val="clear" w:color="auto" w:fill="FFFFFF"/>
        </w:rPr>
        <w:t xml:space="preserve">Это означает, что необходимо уделять особое внимание </w:t>
      </w:r>
      <w:r w:rsidRPr="00AE2D38">
        <w:rPr>
          <w:b/>
          <w:i/>
          <w:shd w:val="clear" w:color="auto" w:fill="FFFFFF"/>
        </w:rPr>
        <w:t>актуализации образовательных результатов обучающихся.</w:t>
      </w:r>
      <w:r w:rsidRPr="001D2ECE">
        <w:rPr>
          <w:shd w:val="clear" w:color="auto" w:fill="FFFFFF"/>
        </w:rPr>
        <w:t xml:space="preserve"> Под образовательным результатом мы понимаем комплекс компетенций, которые приобретает ребенок в ходе освоения дополнительной общеразвивающей программы и – шире – предметной области, в рамках которой она разработана. При этом каждая компетенция включает определенный комплекс знаний, умений и навыков, необходимых для выполнения заданий, практических и проектных работ и др.</w:t>
      </w:r>
    </w:p>
    <w:p w:rsidR="00545948" w:rsidRDefault="00545948" w:rsidP="009A1FD1">
      <w:pPr>
        <w:pStyle w:val="a5"/>
        <w:spacing w:after="0" w:line="360" w:lineRule="auto"/>
        <w:ind w:left="0" w:firstLine="709"/>
        <w:jc w:val="both"/>
        <w:rPr>
          <w:shd w:val="clear" w:color="auto" w:fill="FFFFFF"/>
        </w:rPr>
      </w:pPr>
      <w:r w:rsidRPr="00AE2D38">
        <w:rPr>
          <w:b/>
          <w:i/>
          <w:shd w:val="clear" w:color="auto" w:fill="FFFFFF"/>
        </w:rPr>
        <w:t>Актуализация образовательных результатов является постоянным процессом.</w:t>
      </w:r>
      <w:r w:rsidRPr="001D2ECE">
        <w:rPr>
          <w:shd w:val="clear" w:color="auto" w:fill="FFFFFF"/>
        </w:rPr>
        <w:t xml:space="preserve"> Так, в </w:t>
      </w:r>
      <w:r w:rsidR="001D2ECE" w:rsidRPr="001D2ECE">
        <w:rPr>
          <w:shd w:val="clear" w:color="auto" w:fill="FFFFFF"/>
        </w:rPr>
        <w:t xml:space="preserve">определении, приведенном в «Словаре практического психолога» указано, что она является </w:t>
      </w:r>
      <w:r w:rsidR="001D2ECE">
        <w:rPr>
          <w:shd w:val="clear" w:color="auto" w:fill="FFFFFF"/>
        </w:rPr>
        <w:t>«</w:t>
      </w:r>
      <w:r w:rsidR="001D2ECE" w:rsidRPr="001D2ECE">
        <w:rPr>
          <w:shd w:val="clear" w:color="auto" w:fill="FFFFFF"/>
        </w:rPr>
        <w:t>действие</w:t>
      </w:r>
      <w:r w:rsidR="001D2ECE">
        <w:rPr>
          <w:shd w:val="clear" w:color="auto" w:fill="FFFFFF"/>
        </w:rPr>
        <w:t>м, состоящим</w:t>
      </w:r>
      <w:r w:rsidR="001D2ECE" w:rsidRPr="001D2ECE">
        <w:rPr>
          <w:shd w:val="clear" w:color="auto" w:fill="FFFFFF"/>
        </w:rPr>
        <w:t xml:space="preserve"> в извлечении усвоенного материала из памяти </w:t>
      </w:r>
      <w:r w:rsidR="001D2ECE">
        <w:rPr>
          <w:shd w:val="clear" w:color="auto" w:fill="FFFFFF"/>
        </w:rPr>
        <w:t>(</w:t>
      </w:r>
      <w:r w:rsidR="001D2ECE" w:rsidRPr="001D2ECE">
        <w:rPr>
          <w:shd w:val="clear" w:color="auto" w:fill="FFFFFF"/>
        </w:rPr>
        <w:t>долговременной или кратковременной</w:t>
      </w:r>
      <w:r w:rsidR="001D2ECE">
        <w:rPr>
          <w:shd w:val="clear" w:color="auto" w:fill="FFFFFF"/>
        </w:rPr>
        <w:t>)</w:t>
      </w:r>
      <w:r w:rsidR="001D2ECE" w:rsidRPr="001D2ECE">
        <w:rPr>
          <w:shd w:val="clear" w:color="auto" w:fill="FFFFFF"/>
        </w:rPr>
        <w:t xml:space="preserve"> для последующего использования его при узнавании, припоминании, воспоминании или при непосредственном воспроизведении</w:t>
      </w:r>
      <w:r w:rsidR="001D2ECE">
        <w:rPr>
          <w:shd w:val="clear" w:color="auto" w:fill="FFFFFF"/>
        </w:rPr>
        <w:t>»</w:t>
      </w:r>
      <w:r w:rsidR="001D2ECE" w:rsidRPr="001D2ECE">
        <w:rPr>
          <w:shd w:val="clear" w:color="auto" w:fill="FFFFFF"/>
        </w:rPr>
        <w:t xml:space="preserve">. </w:t>
      </w:r>
      <w:r w:rsidR="001D2ECE" w:rsidRPr="001D2ECE">
        <w:rPr>
          <w:spacing w:val="-4"/>
          <w:shd w:val="clear" w:color="auto" w:fill="FFFFFF"/>
        </w:rPr>
        <w:t>Актуализация усвоенного «характеризуется различной степенью трудности или легкости</w:t>
      </w:r>
      <w:r w:rsidR="001D2ECE" w:rsidRPr="001D2ECE">
        <w:rPr>
          <w:shd w:val="clear" w:color="auto" w:fill="FFFFFF"/>
        </w:rPr>
        <w:t xml:space="preserve"> </w:t>
      </w:r>
      <w:r w:rsidR="001D2ECE">
        <w:rPr>
          <w:shd w:val="clear" w:color="auto" w:fill="FFFFFF"/>
        </w:rPr>
        <w:t>–</w:t>
      </w:r>
      <w:r w:rsidR="001D2ECE" w:rsidRPr="001D2ECE">
        <w:rPr>
          <w:shd w:val="clear" w:color="auto" w:fill="FFFFFF"/>
        </w:rPr>
        <w:t xml:space="preserve"> в зависимости от уровня сохранения или забывания извлекаемого материала</w:t>
      </w:r>
      <w:r w:rsidR="001D2ECE">
        <w:rPr>
          <w:shd w:val="clear" w:color="auto" w:fill="FFFFFF"/>
        </w:rPr>
        <w:t>»</w:t>
      </w:r>
      <w:r w:rsidR="001D2ECE">
        <w:rPr>
          <w:rStyle w:val="ac"/>
          <w:shd w:val="clear" w:color="auto" w:fill="FFFFFF"/>
        </w:rPr>
        <w:footnoteReference w:id="6"/>
      </w:r>
      <w:r w:rsidR="001D2ECE">
        <w:rPr>
          <w:shd w:val="clear" w:color="auto" w:fill="FFFFFF"/>
        </w:rPr>
        <w:t xml:space="preserve">. </w:t>
      </w:r>
    </w:p>
    <w:p w:rsidR="001D2ECE" w:rsidRPr="001D2ECE" w:rsidRDefault="001D2ECE" w:rsidP="009A1FD1">
      <w:pPr>
        <w:pStyle w:val="a5"/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hd w:val="clear" w:color="auto" w:fill="FFFFFF"/>
        </w:rPr>
        <w:t>Очевидно, что актуализация образовательных результатов осуществляется и во время выполнения текущих заданий на каждом занятии, и в процессе проверки уровня освоения теоретического материала (тестирование, различные формы диагностики), и во время прохождения промежуточной или итоговой аттестации по дополнительной общеразвивающей программе, а также в рамках участия в конкурсных и фестивальных мероприятиях.</w:t>
      </w:r>
    </w:p>
    <w:p w:rsidR="009A1FD1" w:rsidRDefault="00AE2D38" w:rsidP="003F54C1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D38">
        <w:rPr>
          <w:rFonts w:ascii="Times New Roman" w:hAnsi="Times New Roman" w:cs="Times New Roman"/>
          <w:sz w:val="24"/>
          <w:szCs w:val="24"/>
        </w:rPr>
        <w:t>При этом необходимо отметить</w:t>
      </w:r>
      <w:r>
        <w:rPr>
          <w:rFonts w:ascii="Times New Roman" w:hAnsi="Times New Roman" w:cs="Times New Roman"/>
          <w:sz w:val="24"/>
          <w:szCs w:val="24"/>
        </w:rPr>
        <w:t xml:space="preserve">, что только конкурсные и фестивальные мероприятия позволяют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полностью актуализировать имеющиеся образовательные результаты. Остальные формы контроля и виды деятельности создают условия для их частичного предъявления, так как в основном охватывают содержание определенного раздела, темы.</w:t>
      </w:r>
    </w:p>
    <w:p w:rsidR="00AE2D38" w:rsidRPr="0004380B" w:rsidRDefault="00A4201C" w:rsidP="003F54C1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если ограничиваться только актуализацией образовательных результатов, не осуществляя более масштабного процесса их мониторинга, систематического роста качества образования в системе дополнительного образования детей добиться </w:t>
      </w:r>
      <w:r w:rsidR="00B46CCC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>очень сложно, если не невозможно.</w:t>
      </w:r>
    </w:p>
    <w:p w:rsidR="002E3698" w:rsidRPr="00891C39" w:rsidRDefault="002E3698" w:rsidP="002E3698">
      <w:pPr>
        <w:widowControl w:val="0"/>
        <w:autoSpaceDE w:val="0"/>
        <w:spacing w:line="360" w:lineRule="auto"/>
        <w:ind w:firstLine="709"/>
        <w:jc w:val="both"/>
        <w:rPr>
          <w:color w:val="000000"/>
        </w:rPr>
      </w:pPr>
      <w:r w:rsidRPr="00891C39">
        <w:rPr>
          <w:color w:val="000000"/>
        </w:rPr>
        <w:t xml:space="preserve">Как отмечается в </w:t>
      </w:r>
      <w:r w:rsidRPr="00891C39">
        <w:t xml:space="preserve">Методическом пособии для педагогов дополнительного </w:t>
      </w:r>
      <w:r w:rsidRPr="00891C39">
        <w:lastRenderedPageBreak/>
        <w:t>образования</w:t>
      </w:r>
      <w:r>
        <w:t xml:space="preserve"> </w:t>
      </w:r>
      <w:r w:rsidRPr="00891C39">
        <w:t>«Диагностика оценки качества образовательного процесса в детском объединении УДОД»</w:t>
      </w:r>
      <w:r>
        <w:t>,</w:t>
      </w:r>
      <w:r w:rsidRPr="00891C39">
        <w:rPr>
          <w:color w:val="000000"/>
        </w:rPr>
        <w:t xml:space="preserve"> «</w:t>
      </w:r>
      <w:r>
        <w:rPr>
          <w:color w:val="000000"/>
        </w:rPr>
        <w:t>м</w:t>
      </w:r>
      <w:r w:rsidRPr="00891C39">
        <w:rPr>
          <w:color w:val="000000"/>
        </w:rPr>
        <w:t>ониторинговая деятельность в системе дополнительного образования является сложным процессом:</w:t>
      </w:r>
    </w:p>
    <w:p w:rsidR="002E3698" w:rsidRPr="00891C39" w:rsidRDefault="002E3698" w:rsidP="002E3698">
      <w:pPr>
        <w:pStyle w:val="a3"/>
        <w:numPr>
          <w:ilvl w:val="0"/>
          <w:numId w:val="1"/>
        </w:numPr>
        <w:tabs>
          <w:tab w:val="clear" w:pos="2730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C39">
        <w:rPr>
          <w:rFonts w:ascii="Times New Roman" w:hAnsi="Times New Roman" w:cs="Times New Roman"/>
          <w:color w:val="000000"/>
          <w:sz w:val="24"/>
          <w:szCs w:val="24"/>
        </w:rPr>
        <w:t xml:space="preserve">многие результаты </w:t>
      </w:r>
      <w:proofErr w:type="gramStart"/>
      <w:r w:rsidRPr="00891C3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91C39">
        <w:rPr>
          <w:rFonts w:ascii="Times New Roman" w:hAnsi="Times New Roman" w:cs="Times New Roman"/>
          <w:color w:val="000000"/>
          <w:sz w:val="24"/>
          <w:szCs w:val="24"/>
        </w:rPr>
        <w:t xml:space="preserve"> трудно определить, для их фиксации нужны специальные измерения, описания, характеристики, параметры;</w:t>
      </w:r>
    </w:p>
    <w:p w:rsidR="002E3698" w:rsidRPr="00891C39" w:rsidRDefault="002E3698" w:rsidP="002E3698">
      <w:pPr>
        <w:pStyle w:val="a3"/>
        <w:numPr>
          <w:ilvl w:val="0"/>
          <w:numId w:val="1"/>
        </w:numPr>
        <w:tabs>
          <w:tab w:val="clear" w:pos="2730"/>
        </w:tabs>
        <w:spacing w:after="0" w:line="360" w:lineRule="auto"/>
        <w:ind w:left="993" w:hanging="284"/>
        <w:jc w:val="both"/>
        <w:rPr>
          <w:color w:val="000000"/>
          <w:sz w:val="24"/>
          <w:szCs w:val="24"/>
        </w:rPr>
      </w:pPr>
      <w:r w:rsidRPr="00891C39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дополнительное образование детей само по себе должно являться комплексным результатом, интегрирующим результаты обучения, </w:t>
      </w:r>
      <w:r w:rsidRPr="00891C39">
        <w:rPr>
          <w:rFonts w:ascii="Times New Roman" w:hAnsi="Times New Roman" w:cs="Times New Roman"/>
          <w:sz w:val="24"/>
          <w:szCs w:val="24"/>
        </w:rPr>
        <w:t>воспитания и развития ребенка»</w:t>
      </w:r>
      <w:r>
        <w:rPr>
          <w:rStyle w:val="ac"/>
          <w:rFonts w:ascii="Times New Roman" w:hAnsi="Times New Roman" w:cs="Times New Roman"/>
          <w:sz w:val="24"/>
          <w:szCs w:val="24"/>
        </w:rPr>
        <w:footnoteReference w:id="7"/>
      </w:r>
      <w:r w:rsidRPr="00891C39">
        <w:rPr>
          <w:rFonts w:ascii="Times New Roman" w:hAnsi="Times New Roman" w:cs="Times New Roman"/>
          <w:sz w:val="24"/>
          <w:szCs w:val="24"/>
        </w:rPr>
        <w:t>.</w:t>
      </w:r>
    </w:p>
    <w:p w:rsidR="002750B5" w:rsidRDefault="00B46CCC" w:rsidP="003F54C1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подчеркнуть, что любой мониторинг является системой, позволяющей проследить</w:t>
      </w:r>
      <w:r w:rsidR="002750B5">
        <w:rPr>
          <w:rFonts w:ascii="Times New Roman" w:hAnsi="Times New Roman" w:cs="Times New Roman"/>
          <w:sz w:val="24"/>
          <w:szCs w:val="24"/>
        </w:rPr>
        <w:t>:</w:t>
      </w:r>
    </w:p>
    <w:p w:rsidR="002750B5" w:rsidRDefault="00B46CCC" w:rsidP="002750B5">
      <w:pPr>
        <w:pStyle w:val="a3"/>
        <w:numPr>
          <w:ilvl w:val="0"/>
          <w:numId w:val="16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динамику образова</w:t>
      </w:r>
      <w:r w:rsidR="002750B5">
        <w:rPr>
          <w:rFonts w:ascii="Times New Roman" w:hAnsi="Times New Roman" w:cs="Times New Roman"/>
          <w:sz w:val="24"/>
          <w:szCs w:val="24"/>
        </w:rPr>
        <w:t>тельных результатов обучающихся;</w:t>
      </w:r>
    </w:p>
    <w:p w:rsidR="002750B5" w:rsidRDefault="00494DB7" w:rsidP="002750B5">
      <w:pPr>
        <w:pStyle w:val="a3"/>
        <w:numPr>
          <w:ilvl w:val="0"/>
          <w:numId w:val="16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оптимальность и достаточность условий, в которых они достигаются</w:t>
      </w:r>
      <w:r w:rsidR="002750B5">
        <w:rPr>
          <w:rFonts w:ascii="Times New Roman" w:hAnsi="Times New Roman" w:cs="Times New Roman"/>
          <w:sz w:val="24"/>
          <w:szCs w:val="24"/>
        </w:rPr>
        <w:t>;</w:t>
      </w:r>
    </w:p>
    <w:p w:rsidR="002750B5" w:rsidRDefault="00494DB7" w:rsidP="002750B5">
      <w:pPr>
        <w:pStyle w:val="a3"/>
        <w:numPr>
          <w:ilvl w:val="0"/>
          <w:numId w:val="16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дополнительных общеразвивающих программ и их соответствие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направленности и уровню</w:t>
      </w:r>
      <w:r w:rsidR="002750B5">
        <w:rPr>
          <w:rFonts w:ascii="Times New Roman" w:hAnsi="Times New Roman" w:cs="Times New Roman"/>
          <w:sz w:val="24"/>
          <w:szCs w:val="24"/>
        </w:rPr>
        <w:t>;</w:t>
      </w:r>
    </w:p>
    <w:p w:rsidR="002750B5" w:rsidRDefault="00494DB7" w:rsidP="002750B5">
      <w:pPr>
        <w:pStyle w:val="a3"/>
        <w:numPr>
          <w:ilvl w:val="0"/>
          <w:numId w:val="16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 и методов оценки качества освоения </w:t>
      </w:r>
      <w:r w:rsidR="002750B5">
        <w:rPr>
          <w:rFonts w:ascii="Times New Roman" w:hAnsi="Times New Roman" w:cs="Times New Roman"/>
          <w:sz w:val="24"/>
          <w:szCs w:val="24"/>
        </w:rPr>
        <w:t>данных программ;</w:t>
      </w:r>
    </w:p>
    <w:p w:rsidR="00B46CCC" w:rsidRPr="00AE2D38" w:rsidRDefault="00494DB7" w:rsidP="002750B5">
      <w:pPr>
        <w:pStyle w:val="a3"/>
        <w:numPr>
          <w:ilvl w:val="0"/>
          <w:numId w:val="16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системы конкурсных мероприятий</w:t>
      </w:r>
      <w:r w:rsidR="002750B5">
        <w:rPr>
          <w:rFonts w:ascii="Times New Roman" w:hAnsi="Times New Roman" w:cs="Times New Roman"/>
          <w:sz w:val="24"/>
          <w:szCs w:val="24"/>
        </w:rPr>
        <w:t xml:space="preserve">, которые используются для оценки </w:t>
      </w:r>
      <w:proofErr w:type="spellStart"/>
      <w:r w:rsidR="002750B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2750B5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3698" w:rsidRDefault="002E3698" w:rsidP="003F54C1">
      <w:pPr>
        <w:pStyle w:val="a5"/>
        <w:spacing w:after="0" w:line="360" w:lineRule="auto"/>
        <w:ind w:left="0" w:firstLine="709"/>
        <w:jc w:val="both"/>
        <w:rPr>
          <w:bCs/>
          <w:iCs/>
        </w:rPr>
      </w:pPr>
      <w:r>
        <w:rPr>
          <w:bCs/>
          <w:iCs/>
        </w:rPr>
        <w:t>Кроме того, мониторинг подразумевает анализ полученных данных, сопоставление их с результатами предыдущих этапов мониторинга с целью внесения корректив в образовательную деятельность и прогнозирования перспектив ее развития, в частности – повышения качества дополнительного образования детей.</w:t>
      </w:r>
    </w:p>
    <w:p w:rsidR="00903B86" w:rsidRDefault="00903B86" w:rsidP="003F54C1">
      <w:pPr>
        <w:pStyle w:val="a5"/>
        <w:spacing w:after="0" w:line="360" w:lineRule="auto"/>
        <w:ind w:left="0" w:firstLine="709"/>
        <w:jc w:val="both"/>
        <w:rPr>
          <w:bCs/>
          <w:iCs/>
        </w:rPr>
      </w:pPr>
      <w:r>
        <w:rPr>
          <w:bCs/>
          <w:iCs/>
        </w:rPr>
        <w:t>Методические рекомендации адресованы педагогам дополнительного образования и специалистам управленческого звена в данной сфере.</w:t>
      </w:r>
    </w:p>
    <w:p w:rsidR="00E72F93" w:rsidRPr="00891C39" w:rsidRDefault="00E72F93" w:rsidP="003F54C1">
      <w:pPr>
        <w:pStyle w:val="a5"/>
        <w:spacing w:after="0" w:line="360" w:lineRule="auto"/>
        <w:ind w:left="0" w:firstLine="709"/>
        <w:jc w:val="both"/>
      </w:pPr>
      <w:r w:rsidRPr="002E3698">
        <w:rPr>
          <w:b/>
          <w:i/>
        </w:rPr>
        <w:t>Цель методических рекомендаций</w:t>
      </w:r>
      <w:r w:rsidR="002E3698">
        <w:t xml:space="preserve"> </w:t>
      </w:r>
      <w:r w:rsidR="00410585">
        <w:t>–</w:t>
      </w:r>
      <w:r w:rsidR="002E3698">
        <w:t xml:space="preserve"> </w:t>
      </w:r>
      <w:r w:rsidR="00410585">
        <w:t>разработка основных подходов к осуществлению мониторинга образовательных результатов в столичной системе дополнительного образования детей, обоснование видов и форм актуализации образовательного результата обучающихся по дополнительным общеразвивающим программам.</w:t>
      </w:r>
    </w:p>
    <w:p w:rsidR="00C47B8F" w:rsidRPr="00E32EF3" w:rsidRDefault="00E32EF3" w:rsidP="00E32EF3">
      <w:pPr>
        <w:pStyle w:val="a5"/>
        <w:spacing w:after="0" w:line="360" w:lineRule="auto"/>
        <w:ind w:left="0" w:firstLine="709"/>
        <w:jc w:val="both"/>
        <w:rPr>
          <w:b/>
          <w:i/>
        </w:rPr>
      </w:pPr>
      <w:r w:rsidRPr="00E32EF3">
        <w:rPr>
          <w:b/>
          <w:i/>
        </w:rPr>
        <w:t>Задачи методических рекомендаций:</w:t>
      </w:r>
    </w:p>
    <w:p w:rsidR="00E32EF3" w:rsidRDefault="00E32EF3" w:rsidP="00E32EF3">
      <w:pPr>
        <w:pStyle w:val="a5"/>
        <w:numPr>
          <w:ilvl w:val="0"/>
          <w:numId w:val="17"/>
        </w:numPr>
        <w:spacing w:after="0" w:line="360" w:lineRule="auto"/>
        <w:ind w:left="993" w:hanging="284"/>
        <w:jc w:val="both"/>
      </w:pPr>
      <w:r>
        <w:t>уточнить понятие «мониторинг» для системы дополнительного образования детей;</w:t>
      </w:r>
    </w:p>
    <w:p w:rsidR="00E32EF3" w:rsidRDefault="00E32EF3" w:rsidP="00E32EF3">
      <w:pPr>
        <w:pStyle w:val="a5"/>
        <w:numPr>
          <w:ilvl w:val="0"/>
          <w:numId w:val="17"/>
        </w:numPr>
        <w:spacing w:after="0" w:line="360" w:lineRule="auto"/>
        <w:ind w:left="993" w:hanging="284"/>
        <w:jc w:val="both"/>
      </w:pPr>
      <w:r>
        <w:t>разграничить понятия «диагностика» и «мониторинг»;</w:t>
      </w:r>
    </w:p>
    <w:p w:rsidR="00E32EF3" w:rsidRDefault="00E32EF3" w:rsidP="00E32EF3">
      <w:pPr>
        <w:pStyle w:val="a5"/>
        <w:numPr>
          <w:ilvl w:val="0"/>
          <w:numId w:val="17"/>
        </w:numPr>
        <w:spacing w:after="0" w:line="360" w:lineRule="auto"/>
        <w:ind w:left="993" w:hanging="284"/>
        <w:jc w:val="both"/>
      </w:pPr>
      <w:r>
        <w:lastRenderedPageBreak/>
        <w:t>определить виды и формы педагогического мониторинга</w:t>
      </w:r>
      <w:r w:rsidR="003416CC">
        <w:t>, которые могут применяться в региональной системе дополнительного образования детей;</w:t>
      </w:r>
    </w:p>
    <w:p w:rsidR="003416CC" w:rsidRDefault="003416CC" w:rsidP="00E32EF3">
      <w:pPr>
        <w:pStyle w:val="a5"/>
        <w:numPr>
          <w:ilvl w:val="0"/>
          <w:numId w:val="17"/>
        </w:numPr>
        <w:spacing w:after="0" w:line="360" w:lineRule="auto"/>
        <w:ind w:left="993" w:hanging="284"/>
        <w:jc w:val="both"/>
      </w:pPr>
      <w:r>
        <w:t>обосновать необходимость формирования системы мониторинга и актуализации образовательных результатов дополнительного образования на основе конкурсных мероприятий, вошедших в Перечень, рекомендуемый Департаментом образования города Москвы;</w:t>
      </w:r>
    </w:p>
    <w:p w:rsidR="003416CC" w:rsidRPr="00E32EF3" w:rsidRDefault="00DE6F01" w:rsidP="00E32EF3">
      <w:pPr>
        <w:pStyle w:val="a5"/>
        <w:numPr>
          <w:ilvl w:val="0"/>
          <w:numId w:val="17"/>
        </w:numPr>
        <w:spacing w:after="0" w:line="360" w:lineRule="auto"/>
        <w:ind w:left="993" w:hanging="284"/>
        <w:jc w:val="both"/>
      </w:pPr>
      <w:r>
        <w:t>охарактеризовать демонстрационный экзамен как инновационную форму актуализации образовательных результатов и потенциальную составляющую их мониторинга в системе дополнительного образования города Москвы.</w:t>
      </w:r>
    </w:p>
    <w:p w:rsidR="00E07B42" w:rsidRDefault="00623455" w:rsidP="00D76E56">
      <w:pPr>
        <w:pStyle w:val="2"/>
        <w:keepNext w:val="0"/>
        <w:widowControl w:val="0"/>
        <w:tabs>
          <w:tab w:val="clear" w:pos="1879"/>
        </w:tabs>
        <w:suppressAutoHyphens w:val="0"/>
        <w:spacing w:line="360" w:lineRule="auto"/>
        <w:ind w:left="0" w:firstLine="709"/>
        <w:jc w:val="both"/>
        <w:rPr>
          <w:b w:val="0"/>
          <w:sz w:val="24"/>
        </w:rPr>
      </w:pPr>
      <w:r>
        <w:rPr>
          <w:i/>
          <w:sz w:val="24"/>
        </w:rPr>
        <w:t xml:space="preserve">Ожидаемый результат. </w:t>
      </w:r>
      <w:r>
        <w:rPr>
          <w:b w:val="0"/>
          <w:sz w:val="24"/>
        </w:rPr>
        <w:t>Знакомясь с текстом методических рекомендаций, педагоги дополнительного образования и управленцы</w:t>
      </w:r>
      <w:r w:rsidR="00E07B42">
        <w:rPr>
          <w:b w:val="0"/>
          <w:sz w:val="24"/>
        </w:rPr>
        <w:t>:</w:t>
      </w:r>
    </w:p>
    <w:p w:rsidR="00E07B42" w:rsidRDefault="00623455" w:rsidP="00E07B42">
      <w:pPr>
        <w:pStyle w:val="2"/>
        <w:keepNext w:val="0"/>
        <w:widowControl w:val="0"/>
        <w:numPr>
          <w:ilvl w:val="0"/>
          <w:numId w:val="19"/>
        </w:numPr>
        <w:suppressAutoHyphens w:val="0"/>
        <w:spacing w:line="360" w:lineRule="auto"/>
        <w:ind w:left="993" w:hanging="284"/>
        <w:jc w:val="both"/>
        <w:rPr>
          <w:b w:val="0"/>
          <w:sz w:val="24"/>
        </w:rPr>
      </w:pPr>
      <w:r>
        <w:rPr>
          <w:b w:val="0"/>
          <w:sz w:val="24"/>
        </w:rPr>
        <w:t xml:space="preserve">смогут получить знания о понятиях и специфике диагностики и </w:t>
      </w:r>
      <w:r w:rsidR="00E07B42">
        <w:rPr>
          <w:b w:val="0"/>
          <w:sz w:val="24"/>
        </w:rPr>
        <w:t>педагогического мониторинга;</w:t>
      </w:r>
    </w:p>
    <w:p w:rsidR="00E07B42" w:rsidRDefault="00623455" w:rsidP="00E07B42">
      <w:pPr>
        <w:pStyle w:val="2"/>
        <w:keepNext w:val="0"/>
        <w:widowControl w:val="0"/>
        <w:numPr>
          <w:ilvl w:val="0"/>
          <w:numId w:val="19"/>
        </w:numPr>
        <w:suppressAutoHyphens w:val="0"/>
        <w:spacing w:line="360" w:lineRule="auto"/>
        <w:ind w:left="993" w:hanging="284"/>
        <w:jc w:val="both"/>
        <w:rPr>
          <w:b w:val="0"/>
          <w:sz w:val="24"/>
        </w:rPr>
      </w:pPr>
      <w:r>
        <w:rPr>
          <w:b w:val="0"/>
          <w:sz w:val="24"/>
        </w:rPr>
        <w:t>осознают необходимость различных форм актуализации образовател</w:t>
      </w:r>
      <w:r w:rsidR="00E07B42">
        <w:rPr>
          <w:b w:val="0"/>
          <w:sz w:val="24"/>
        </w:rPr>
        <w:t>ьного результата;</w:t>
      </w:r>
    </w:p>
    <w:p w:rsidR="00E07B42" w:rsidRDefault="00E07B42" w:rsidP="00E07B42">
      <w:pPr>
        <w:pStyle w:val="2"/>
        <w:keepNext w:val="0"/>
        <w:widowControl w:val="0"/>
        <w:numPr>
          <w:ilvl w:val="0"/>
          <w:numId w:val="19"/>
        </w:numPr>
        <w:suppressAutoHyphens w:val="0"/>
        <w:spacing w:line="360" w:lineRule="auto"/>
        <w:ind w:left="993" w:hanging="284"/>
        <w:jc w:val="both"/>
        <w:rPr>
          <w:b w:val="0"/>
          <w:sz w:val="24"/>
        </w:rPr>
      </w:pPr>
      <w:r>
        <w:rPr>
          <w:b w:val="0"/>
          <w:sz w:val="24"/>
        </w:rPr>
        <w:t xml:space="preserve">убедятся в значимости </w:t>
      </w:r>
      <w:r w:rsidR="00623455">
        <w:rPr>
          <w:b w:val="0"/>
          <w:sz w:val="24"/>
        </w:rPr>
        <w:t xml:space="preserve">осуществления педагогического мониторинга </w:t>
      </w:r>
      <w:r>
        <w:rPr>
          <w:b w:val="0"/>
          <w:sz w:val="24"/>
        </w:rPr>
        <w:t>для</w:t>
      </w:r>
      <w:r w:rsidR="00623455">
        <w:rPr>
          <w:b w:val="0"/>
          <w:sz w:val="24"/>
        </w:rPr>
        <w:t xml:space="preserve"> последовательной корректировки собственной деятельности на о</w:t>
      </w:r>
      <w:r>
        <w:rPr>
          <w:b w:val="0"/>
          <w:sz w:val="24"/>
        </w:rPr>
        <w:t>снове анализа полученных данных;</w:t>
      </w:r>
    </w:p>
    <w:p w:rsidR="00315498" w:rsidRPr="00623455" w:rsidRDefault="00E07B42" w:rsidP="00E07B42">
      <w:pPr>
        <w:pStyle w:val="2"/>
        <w:keepNext w:val="0"/>
        <w:widowControl w:val="0"/>
        <w:numPr>
          <w:ilvl w:val="0"/>
          <w:numId w:val="19"/>
        </w:numPr>
        <w:suppressAutoHyphens w:val="0"/>
        <w:spacing w:line="360" w:lineRule="auto"/>
        <w:ind w:left="993" w:hanging="284"/>
        <w:jc w:val="both"/>
        <w:rPr>
          <w:b w:val="0"/>
          <w:sz w:val="24"/>
        </w:rPr>
      </w:pPr>
      <w:r>
        <w:rPr>
          <w:b w:val="0"/>
          <w:sz w:val="24"/>
        </w:rPr>
        <w:t>получат инструменты, позволяющие проектировать</w:t>
      </w:r>
      <w:r w:rsidR="00623455">
        <w:rPr>
          <w:b w:val="0"/>
          <w:sz w:val="24"/>
        </w:rPr>
        <w:t xml:space="preserve"> систематическ</w:t>
      </w:r>
      <w:r>
        <w:rPr>
          <w:b w:val="0"/>
          <w:sz w:val="24"/>
        </w:rPr>
        <w:t>ую</w:t>
      </w:r>
      <w:r w:rsidR="00623455">
        <w:rPr>
          <w:b w:val="0"/>
          <w:sz w:val="24"/>
        </w:rPr>
        <w:t xml:space="preserve"> работ</w:t>
      </w:r>
      <w:r>
        <w:rPr>
          <w:b w:val="0"/>
          <w:sz w:val="24"/>
        </w:rPr>
        <w:t>у</w:t>
      </w:r>
      <w:r w:rsidR="00623455">
        <w:rPr>
          <w:b w:val="0"/>
          <w:sz w:val="24"/>
        </w:rPr>
        <w:t>, направленн</w:t>
      </w:r>
      <w:r>
        <w:rPr>
          <w:b w:val="0"/>
          <w:sz w:val="24"/>
        </w:rPr>
        <w:t>ую</w:t>
      </w:r>
      <w:r w:rsidR="00623455">
        <w:rPr>
          <w:b w:val="0"/>
          <w:sz w:val="24"/>
        </w:rPr>
        <w:t xml:space="preserve"> на рост качества образова</w:t>
      </w:r>
      <w:r w:rsidR="0099531D">
        <w:rPr>
          <w:b w:val="0"/>
          <w:sz w:val="24"/>
        </w:rPr>
        <w:t>тельного процесса в системе дополнительного образования детей столичного региона.</w:t>
      </w:r>
    </w:p>
    <w:p w:rsidR="00315498" w:rsidRPr="00E32EF3" w:rsidRDefault="008B7CEC" w:rsidP="00E07B42">
      <w:pPr>
        <w:pStyle w:val="2"/>
        <w:keepNext w:val="0"/>
        <w:widowControl w:val="0"/>
        <w:tabs>
          <w:tab w:val="clear" w:pos="1879"/>
        </w:tabs>
        <w:suppressAutoHyphens w:val="0"/>
        <w:spacing w:line="360" w:lineRule="auto"/>
        <w:ind w:left="0"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Такая системная деятельность позволит создать необходимые и достаточные условия для </w:t>
      </w:r>
      <w:r w:rsidR="00270D95">
        <w:rPr>
          <w:b w:val="0"/>
          <w:sz w:val="24"/>
        </w:rPr>
        <w:t xml:space="preserve">активного </w:t>
      </w:r>
      <w:r>
        <w:rPr>
          <w:b w:val="0"/>
          <w:sz w:val="24"/>
        </w:rPr>
        <w:t>участия образовательных организаций, осуществляющих дополнительное образовани</w:t>
      </w:r>
      <w:r w:rsidR="00B24E34">
        <w:rPr>
          <w:b w:val="0"/>
          <w:sz w:val="24"/>
        </w:rPr>
        <w:t>е</w:t>
      </w:r>
      <w:r>
        <w:rPr>
          <w:b w:val="0"/>
          <w:sz w:val="24"/>
        </w:rPr>
        <w:t xml:space="preserve"> детей, в реализации </w:t>
      </w:r>
      <w:proofErr w:type="spellStart"/>
      <w:r>
        <w:rPr>
          <w:b w:val="0"/>
          <w:sz w:val="24"/>
        </w:rPr>
        <w:t>мегапроекта</w:t>
      </w:r>
      <w:proofErr w:type="spellEnd"/>
      <w:r>
        <w:rPr>
          <w:b w:val="0"/>
          <w:sz w:val="24"/>
        </w:rPr>
        <w:t xml:space="preserve"> Департамента образования города Москвы «Готов к учебе, жизни и труду».</w:t>
      </w:r>
    </w:p>
    <w:p w:rsidR="00826526" w:rsidRPr="00E32EF3" w:rsidRDefault="00826526">
      <w:pPr>
        <w:suppressAutoHyphens w:val="0"/>
        <w:spacing w:after="200" w:line="276" w:lineRule="auto"/>
        <w:rPr>
          <w:bCs/>
        </w:rPr>
      </w:pPr>
      <w:r w:rsidRPr="00E32EF3">
        <w:br w:type="page"/>
      </w:r>
    </w:p>
    <w:p w:rsidR="005C21F6" w:rsidRPr="00534216" w:rsidRDefault="004F5706" w:rsidP="00AE7FDE">
      <w:pPr>
        <w:pStyle w:val="2"/>
        <w:keepNext w:val="0"/>
        <w:widowControl w:val="0"/>
        <w:tabs>
          <w:tab w:val="clear" w:pos="1879"/>
        </w:tabs>
        <w:suppressAutoHyphens w:val="0"/>
        <w:ind w:left="0" w:firstLine="0"/>
        <w:rPr>
          <w:sz w:val="24"/>
        </w:rPr>
      </w:pPr>
      <w:r w:rsidRPr="00534216">
        <w:rPr>
          <w:sz w:val="24"/>
        </w:rPr>
        <w:lastRenderedPageBreak/>
        <w:t>Раздел 1. Понятие мониторинга</w:t>
      </w:r>
    </w:p>
    <w:p w:rsidR="00315498" w:rsidRPr="00534216" w:rsidRDefault="00315498" w:rsidP="00D57ECA">
      <w:pPr>
        <w:spacing w:line="276" w:lineRule="auto"/>
        <w:ind w:firstLine="567"/>
        <w:jc w:val="both"/>
      </w:pPr>
    </w:p>
    <w:p w:rsidR="00534216" w:rsidRDefault="00BD617F" w:rsidP="00826526">
      <w:pPr>
        <w:suppressAutoHyphens w:val="0"/>
        <w:spacing w:line="360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Понятие «мониторинг» стало активно использоваться в научных кругах в конце ХХ века. Так, в 1971 году термин был впервые употреблен учеными-экологами. Характерно, что уже тогда он осознавался как дополнение к традиционному понятию «контроль».</w:t>
      </w:r>
    </w:p>
    <w:p w:rsidR="00BD617F" w:rsidRDefault="00BD617F" w:rsidP="00826526">
      <w:pPr>
        <w:suppressAutoHyphens w:val="0"/>
        <w:spacing w:line="360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Распространение термина совпало с бурным развитием сначала информационного общества, а затем информационно-коммуникационных сетей и технологий, в частности – сети «Интернет». Рост объема информации, происходивший</w:t>
      </w:r>
      <w:r w:rsidR="00DC6D18">
        <w:rPr>
          <w:color w:val="000000"/>
          <w:shd w:val="clear" w:color="auto" w:fill="FFFFFF"/>
        </w:rPr>
        <w:t xml:space="preserve"> в геометрической прогрессии, потребовал эффективных инструментов ее отслеживания, анализа, систематизации, позволяющих обозначать перспективы развития, строить прогнозы на будущее.</w:t>
      </w:r>
    </w:p>
    <w:p w:rsidR="0061022B" w:rsidRPr="00534216" w:rsidRDefault="0061022B" w:rsidP="0061022B">
      <w:pPr>
        <w:suppressAutoHyphens w:val="0"/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534216">
        <w:rPr>
          <w:color w:val="000000"/>
          <w:shd w:val="clear" w:color="auto" w:fill="FFFFFF"/>
        </w:rPr>
        <w:t>В обобщенном смысле мониторинг можно определить как постоянное наблюдение за каким-либо процессом</w:t>
      </w:r>
      <w:r>
        <w:rPr>
          <w:color w:val="000000"/>
          <w:shd w:val="clear" w:color="auto" w:fill="FFFFFF"/>
        </w:rPr>
        <w:t xml:space="preserve">, в ходе которого устанавливается его соответствие исходным данным или, напротив, изменение, способствующее достижению </w:t>
      </w:r>
      <w:r w:rsidRPr="00534216">
        <w:rPr>
          <w:color w:val="000000"/>
          <w:shd w:val="clear" w:color="auto" w:fill="FFFFFF"/>
        </w:rPr>
        <w:t>желаемо</w:t>
      </w:r>
      <w:r>
        <w:rPr>
          <w:color w:val="000000"/>
          <w:shd w:val="clear" w:color="auto" w:fill="FFFFFF"/>
        </w:rPr>
        <w:t>го</w:t>
      </w:r>
      <w:r w:rsidRPr="00534216">
        <w:rPr>
          <w:color w:val="000000"/>
          <w:shd w:val="clear" w:color="auto" w:fill="FFFFFF"/>
        </w:rPr>
        <w:t xml:space="preserve"> результат</w:t>
      </w:r>
      <w:r>
        <w:rPr>
          <w:color w:val="000000"/>
          <w:shd w:val="clear" w:color="auto" w:fill="FFFFFF"/>
        </w:rPr>
        <w:t>а.</w:t>
      </w:r>
    </w:p>
    <w:p w:rsidR="00714967" w:rsidRDefault="00F85CA0" w:rsidP="00826526">
      <w:pPr>
        <w:suppressAutoHyphens w:val="0"/>
        <w:spacing w:line="360" w:lineRule="auto"/>
        <w:ind w:firstLine="709"/>
        <w:jc w:val="both"/>
      </w:pPr>
      <w:proofErr w:type="gramStart"/>
      <w:r>
        <w:rPr>
          <w:color w:val="000000"/>
          <w:shd w:val="clear" w:color="auto" w:fill="FFFFFF"/>
        </w:rPr>
        <w:t>В настоящее время «о</w:t>
      </w:r>
      <w:r>
        <w:t xml:space="preserve">сновные сферы, проявляющие интерес к мониторингу как способу научного исследования, </w:t>
      </w:r>
      <w:r>
        <w:noBreakHyphen/>
        <w:t xml:space="preserve"> это экология, биология, социология, педагогика, экономика, психология, теория управления»</w:t>
      </w:r>
      <w:r>
        <w:rPr>
          <w:rStyle w:val="ac"/>
        </w:rPr>
        <w:footnoteReference w:id="8"/>
      </w:r>
      <w:r>
        <w:t xml:space="preserve">. </w:t>
      </w:r>
      <w:r w:rsidR="00714967">
        <w:t>С повсеместным распространением информационной культуры и информационной грамотности можно без преувеличения сказать, что каждый из нас проводит своего рода мониторинг состояния проблем и процессов, работая над каким-либо проектом, программой, исследованием.</w:t>
      </w:r>
      <w:proofErr w:type="gramEnd"/>
    </w:p>
    <w:p w:rsidR="00714967" w:rsidRDefault="00C51E98" w:rsidP="00826526">
      <w:pPr>
        <w:suppressAutoHyphens w:val="0"/>
        <w:spacing w:line="360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Для педагогики </w:t>
      </w:r>
      <w:r w:rsidR="00531CA5">
        <w:rPr>
          <w:color w:val="000000"/>
          <w:shd w:val="clear" w:color="auto" w:fill="FFFFFF"/>
        </w:rPr>
        <w:t xml:space="preserve">происхождение </w:t>
      </w:r>
      <w:r>
        <w:rPr>
          <w:color w:val="000000"/>
          <w:shd w:val="clear" w:color="auto" w:fill="FFFFFF"/>
        </w:rPr>
        <w:t>поняти</w:t>
      </w:r>
      <w:r w:rsidR="00531CA5">
        <w:rPr>
          <w:color w:val="000000"/>
          <w:shd w:val="clear" w:color="auto" w:fill="FFFFFF"/>
        </w:rPr>
        <w:t>я</w:t>
      </w:r>
      <w:r>
        <w:rPr>
          <w:color w:val="000000"/>
          <w:shd w:val="clear" w:color="auto" w:fill="FFFFFF"/>
        </w:rPr>
        <w:t xml:space="preserve"> «мониторинг» </w:t>
      </w:r>
      <w:r w:rsidR="00003962">
        <w:rPr>
          <w:color w:val="000000"/>
          <w:shd w:val="clear" w:color="auto" w:fill="FFFFFF"/>
        </w:rPr>
        <w:t>связано с периодом так называемых «ланкастерских взаимных обучений» (</w:t>
      </w:r>
      <w:r w:rsidR="00881D1E">
        <w:rPr>
          <w:color w:val="000000"/>
          <w:shd w:val="clear" w:color="auto" w:fill="FFFFFF"/>
        </w:rPr>
        <w:t xml:space="preserve">90-е годы </w:t>
      </w:r>
      <w:r w:rsidR="00003962">
        <w:rPr>
          <w:color w:val="000000"/>
          <w:shd w:val="clear" w:color="auto" w:fill="FFFFFF"/>
          <w:lang w:val="en-US"/>
        </w:rPr>
        <w:t>XIX</w:t>
      </w:r>
      <w:r w:rsidR="00003962" w:rsidRPr="00003962">
        <w:rPr>
          <w:color w:val="000000"/>
          <w:shd w:val="clear" w:color="auto" w:fill="FFFFFF"/>
        </w:rPr>
        <w:t xml:space="preserve"> </w:t>
      </w:r>
      <w:r w:rsidR="00003962">
        <w:rPr>
          <w:color w:val="000000"/>
          <w:shd w:val="clear" w:color="auto" w:fill="FFFFFF"/>
        </w:rPr>
        <w:t>век</w:t>
      </w:r>
      <w:r w:rsidR="00AB7CF5">
        <w:rPr>
          <w:color w:val="000000"/>
          <w:shd w:val="clear" w:color="auto" w:fill="FFFFFF"/>
        </w:rPr>
        <w:t>а</w:t>
      </w:r>
      <w:r w:rsidR="00003962">
        <w:rPr>
          <w:color w:val="000000"/>
          <w:shd w:val="clear" w:color="auto" w:fill="FFFFFF"/>
        </w:rPr>
        <w:t>), предполагавших, что сам педагог работает с малой группой обучающихся, после чего каждый из них передает знания другим. Такого посредника в обучении было принято называть «монитор», так как он отслеживал успеваемость младших учеников.</w:t>
      </w:r>
    </w:p>
    <w:p w:rsidR="00175B21" w:rsidRPr="00175B21" w:rsidRDefault="00175B21" w:rsidP="00175B21">
      <w:pPr>
        <w:pStyle w:val="Default"/>
        <w:spacing w:line="360" w:lineRule="auto"/>
        <w:ind w:firstLine="709"/>
        <w:jc w:val="both"/>
        <w:rPr>
          <w:shd w:val="clear" w:color="auto" w:fill="FFFFFF"/>
        </w:rPr>
      </w:pPr>
      <w:r w:rsidRPr="00175B21">
        <w:rPr>
          <w:shd w:val="clear" w:color="auto" w:fill="FFFFFF"/>
        </w:rPr>
        <w:t xml:space="preserve">Всплеск интереса к мониторингу в отечественной педагогической науке наблюдается в 90-х годах ХХ столетия. </w:t>
      </w:r>
      <w:r>
        <w:rPr>
          <w:shd w:val="clear" w:color="auto" w:fill="FFFFFF"/>
        </w:rPr>
        <w:t>Значимость мониторинговых процессов подчеркивалась в</w:t>
      </w:r>
      <w:r w:rsidRPr="00175B21">
        <w:t xml:space="preserve"> труд</w:t>
      </w:r>
      <w:r>
        <w:t>ах В.П. Беспалько, А.Н. Майорова, М.М. </w:t>
      </w:r>
      <w:r w:rsidRPr="00175B21">
        <w:t xml:space="preserve">Поташника и др. </w:t>
      </w:r>
      <w:r>
        <w:t xml:space="preserve">ученых. Необходимость обращения к систематическим формам контроля и прогнозирования развития образования была продиктована </w:t>
      </w:r>
      <w:r w:rsidR="009D5EBB">
        <w:t>широким распространением вариативного образования, когда традиционные формы контроля и, соответственно, управленческих воздействий и решений стали недостаточными.</w:t>
      </w:r>
    </w:p>
    <w:p w:rsidR="00C137FA" w:rsidRDefault="0058655D" w:rsidP="00826526">
      <w:pPr>
        <w:suppressAutoHyphens w:val="0"/>
        <w:spacing w:line="360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В современных условиях также</w:t>
      </w:r>
      <w:r w:rsidR="00DC4288">
        <w:rPr>
          <w:color w:val="000000"/>
          <w:shd w:val="clear" w:color="auto" w:fill="FFFFFF"/>
        </w:rPr>
        <w:t xml:space="preserve"> очень важным является тот факт, что мониторинг осуществляется и в целях управления развитием определенных процессов, так как в</w:t>
      </w:r>
      <w:r w:rsidR="004A0026">
        <w:rPr>
          <w:color w:val="000000"/>
          <w:shd w:val="clear" w:color="auto" w:fill="FFFFFF"/>
        </w:rPr>
        <w:t xml:space="preserve"> педагогике </w:t>
      </w:r>
      <w:r w:rsidR="00DC4288">
        <w:rPr>
          <w:color w:val="000000"/>
          <w:shd w:val="clear" w:color="auto" w:fill="FFFFFF"/>
        </w:rPr>
        <w:t>это понятие</w:t>
      </w:r>
      <w:r w:rsidR="004A0026">
        <w:rPr>
          <w:color w:val="000000"/>
          <w:shd w:val="clear" w:color="auto" w:fill="FFFFFF"/>
        </w:rPr>
        <w:t xml:space="preserve"> рассматривается с двух позиций: как </w:t>
      </w:r>
      <w:r w:rsidR="004A0026" w:rsidRPr="00DC4288">
        <w:rPr>
          <w:b/>
          <w:i/>
          <w:color w:val="000000"/>
          <w:shd w:val="clear" w:color="auto" w:fill="FFFFFF"/>
        </w:rPr>
        <w:t>систем</w:t>
      </w:r>
      <w:r w:rsidR="0066643A" w:rsidRPr="00DC4288">
        <w:rPr>
          <w:b/>
          <w:i/>
          <w:color w:val="000000"/>
          <w:shd w:val="clear" w:color="auto" w:fill="FFFFFF"/>
        </w:rPr>
        <w:t>а</w:t>
      </w:r>
      <w:r w:rsidR="004A0026">
        <w:rPr>
          <w:color w:val="000000"/>
          <w:shd w:val="clear" w:color="auto" w:fill="FFFFFF"/>
        </w:rPr>
        <w:t xml:space="preserve"> сбора, обработки, </w:t>
      </w:r>
      <w:r w:rsidR="00C02C8F">
        <w:rPr>
          <w:color w:val="000000"/>
          <w:shd w:val="clear" w:color="auto" w:fill="FFFFFF"/>
        </w:rPr>
        <w:t xml:space="preserve">анализа, </w:t>
      </w:r>
      <w:r w:rsidR="004A0026">
        <w:rPr>
          <w:color w:val="000000"/>
          <w:shd w:val="clear" w:color="auto" w:fill="FFFFFF"/>
        </w:rPr>
        <w:t>хранен</w:t>
      </w:r>
      <w:r w:rsidR="00DC4288">
        <w:rPr>
          <w:color w:val="000000"/>
          <w:shd w:val="clear" w:color="auto" w:fill="FFFFFF"/>
        </w:rPr>
        <w:t>ия и распространения информации</w:t>
      </w:r>
      <w:r w:rsidR="004A0026">
        <w:rPr>
          <w:color w:val="000000"/>
          <w:shd w:val="clear" w:color="auto" w:fill="FFFFFF"/>
        </w:rPr>
        <w:t xml:space="preserve"> и как </w:t>
      </w:r>
      <w:r w:rsidR="004A0026" w:rsidRPr="00DC4288">
        <w:rPr>
          <w:b/>
          <w:i/>
          <w:color w:val="000000"/>
          <w:shd w:val="clear" w:color="auto" w:fill="FFFFFF"/>
        </w:rPr>
        <w:t>средство организации контроля</w:t>
      </w:r>
      <w:r w:rsidR="00DC4288">
        <w:rPr>
          <w:b/>
          <w:i/>
          <w:color w:val="000000"/>
          <w:shd w:val="clear" w:color="auto" w:fill="FFFFFF"/>
        </w:rPr>
        <w:t xml:space="preserve"> и управления</w:t>
      </w:r>
      <w:r w:rsidR="004A0026">
        <w:rPr>
          <w:color w:val="000000"/>
          <w:shd w:val="clear" w:color="auto" w:fill="FFFFFF"/>
        </w:rPr>
        <w:t xml:space="preserve"> состояни</w:t>
      </w:r>
      <w:r w:rsidR="00DC4288">
        <w:rPr>
          <w:color w:val="000000"/>
          <w:shd w:val="clear" w:color="auto" w:fill="FFFFFF"/>
        </w:rPr>
        <w:t>ем</w:t>
      </w:r>
      <w:r w:rsidR="004A0026">
        <w:rPr>
          <w:color w:val="000000"/>
          <w:shd w:val="clear" w:color="auto" w:fill="FFFFFF"/>
        </w:rPr>
        <w:t xml:space="preserve"> учебно-воспитательного процесса.</w:t>
      </w:r>
    </w:p>
    <w:p w:rsidR="00445C18" w:rsidRPr="00534216" w:rsidRDefault="00445C18" w:rsidP="00F62E6C">
      <w:pPr>
        <w:suppressAutoHyphens w:val="0"/>
        <w:spacing w:line="360" w:lineRule="auto"/>
        <w:ind w:firstLine="709"/>
        <w:jc w:val="both"/>
        <w:rPr>
          <w:color w:val="000000"/>
          <w:shd w:val="clear" w:color="auto" w:fill="FFFFFF"/>
        </w:rPr>
      </w:pPr>
      <w:r>
        <w:rPr>
          <w:lang w:eastAsia="ru-RU"/>
        </w:rPr>
        <w:t>Рассмотрим некоторые определения понятия «мониторинг».</w:t>
      </w:r>
    </w:p>
    <w:p w:rsidR="00F62E6C" w:rsidRDefault="00445C18" w:rsidP="00F62E6C">
      <w:pPr>
        <w:suppressAutoHyphens w:val="0"/>
        <w:spacing w:line="360" w:lineRule="auto"/>
        <w:ind w:firstLine="709"/>
        <w:jc w:val="both"/>
        <w:rPr>
          <w:color w:val="000000"/>
          <w:shd w:val="clear" w:color="auto" w:fill="FFFFFF"/>
        </w:rPr>
      </w:pPr>
      <w:r>
        <w:t>Согласно определению доктора педагогических наук, профессора А.С. Белкина, «</w:t>
      </w:r>
      <w:r w:rsidRPr="00445C18">
        <w:rPr>
          <w:color w:val="000000"/>
          <w:shd w:val="clear" w:color="auto" w:fill="FFFFFF"/>
        </w:rPr>
        <w:t xml:space="preserve">Мониторинг </w:t>
      </w:r>
      <w:r>
        <w:rPr>
          <w:color w:val="000000"/>
          <w:shd w:val="clear" w:color="auto" w:fill="FFFFFF"/>
        </w:rPr>
        <w:t>–</w:t>
      </w:r>
      <w:r w:rsidRPr="00445C18">
        <w:rPr>
          <w:color w:val="000000"/>
          <w:shd w:val="clear" w:color="auto" w:fill="FFFFFF"/>
        </w:rPr>
        <w:t xml:space="preserve"> это систематическое стандартизированное наблюдение за каким-либо процессом</w:t>
      </w:r>
      <w:r>
        <w:rPr>
          <w:color w:val="000000"/>
          <w:shd w:val="clear" w:color="auto" w:fill="FFFFFF"/>
        </w:rPr>
        <w:t>»</w:t>
      </w:r>
      <w:r w:rsidRPr="00445C18">
        <w:rPr>
          <w:color w:val="000000"/>
          <w:shd w:val="clear" w:color="auto" w:fill="FFFFFF"/>
        </w:rPr>
        <w:t>.</w:t>
      </w:r>
    </w:p>
    <w:p w:rsidR="002B0059" w:rsidRDefault="002B0059" w:rsidP="00F62E6C">
      <w:pPr>
        <w:suppressAutoHyphens w:val="0"/>
        <w:spacing w:line="360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Э.Ф. </w:t>
      </w:r>
      <w:proofErr w:type="spellStart"/>
      <w:r>
        <w:rPr>
          <w:color w:val="000000"/>
          <w:shd w:val="clear" w:color="auto" w:fill="FFFFFF"/>
        </w:rPr>
        <w:t>Зеер</w:t>
      </w:r>
      <w:proofErr w:type="spellEnd"/>
      <w:r>
        <w:rPr>
          <w:color w:val="000000"/>
          <w:shd w:val="clear" w:color="auto" w:fill="FFFFFF"/>
        </w:rPr>
        <w:t>, доктор психологических наук, профессор, характеризует мониторинг как «процесс отслеживания состояния объекта (системы или сложного явления) с помощью непрерывного или периодически повторяющегося сбора данных, представляющих собой совокупность определенных ключевых показателей»</w:t>
      </w:r>
      <w:r>
        <w:rPr>
          <w:rStyle w:val="ac"/>
          <w:color w:val="000000"/>
          <w:shd w:val="clear" w:color="auto" w:fill="FFFFFF"/>
        </w:rPr>
        <w:footnoteReference w:id="9"/>
      </w:r>
      <w:r>
        <w:rPr>
          <w:color w:val="000000"/>
          <w:shd w:val="clear" w:color="auto" w:fill="FFFFFF"/>
        </w:rPr>
        <w:t>.</w:t>
      </w:r>
    </w:p>
    <w:p w:rsidR="004F3BB3" w:rsidRDefault="004F3BB3" w:rsidP="004F3BB3">
      <w:pPr>
        <w:suppressAutoHyphens w:val="0"/>
        <w:spacing w:line="360" w:lineRule="auto"/>
        <w:ind w:firstLine="709"/>
        <w:jc w:val="both"/>
        <w:rPr>
          <w:rStyle w:val="submenu-table"/>
          <w:iCs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Одно из наиболее общих определений мониторинга в образовании указывает, что это «система </w:t>
      </w:r>
      <w:r>
        <w:rPr>
          <w:rStyle w:val="submenu-table"/>
          <w:iCs/>
          <w:color w:val="000000"/>
          <w:shd w:val="clear" w:color="auto" w:fill="FFFFFF"/>
        </w:rPr>
        <w:t>сбора, обработки и распространения информации об образовательных системах или отдельных их элементах, а также об удовлетворении образовательных потребностей» различных сфер общества: «культуры, науки, производства»</w:t>
      </w:r>
      <w:r>
        <w:rPr>
          <w:rStyle w:val="ac"/>
          <w:iCs/>
          <w:color w:val="000000"/>
          <w:shd w:val="clear" w:color="auto" w:fill="FFFFFF"/>
        </w:rPr>
        <w:footnoteReference w:id="10"/>
      </w:r>
      <w:r>
        <w:rPr>
          <w:rStyle w:val="submenu-table"/>
          <w:iCs/>
          <w:color w:val="000000"/>
          <w:shd w:val="clear" w:color="auto" w:fill="FFFFFF"/>
        </w:rPr>
        <w:t xml:space="preserve"> и др.</w:t>
      </w:r>
    </w:p>
    <w:p w:rsidR="00A0035B" w:rsidRDefault="004F3BB3" w:rsidP="00F62E6C">
      <w:pPr>
        <w:suppressAutoHyphens w:val="0"/>
        <w:spacing w:line="360" w:lineRule="auto"/>
        <w:ind w:firstLine="709"/>
        <w:jc w:val="both"/>
        <w:rPr>
          <w:rStyle w:val="submenu-table"/>
          <w:iCs/>
          <w:color w:val="000000"/>
          <w:shd w:val="clear" w:color="auto" w:fill="FFFFFF"/>
        </w:rPr>
      </w:pPr>
      <w:r>
        <w:rPr>
          <w:rStyle w:val="submenu-table"/>
          <w:iCs/>
          <w:color w:val="000000"/>
          <w:shd w:val="clear" w:color="auto" w:fill="FFFFFF"/>
        </w:rPr>
        <w:t xml:space="preserve">Исследователь </w:t>
      </w:r>
      <w:r w:rsidR="004B6AF3">
        <w:rPr>
          <w:rStyle w:val="submenu-table"/>
          <w:iCs/>
          <w:color w:val="000000"/>
          <w:shd w:val="clear" w:color="auto" w:fill="FFFFFF"/>
        </w:rPr>
        <w:t>В.И. Зверева дает следующее определение</w:t>
      </w:r>
      <w:r w:rsidR="00993B74">
        <w:rPr>
          <w:rStyle w:val="submenu-table"/>
          <w:iCs/>
          <w:color w:val="000000"/>
          <w:shd w:val="clear" w:color="auto" w:fill="FFFFFF"/>
        </w:rPr>
        <w:t xml:space="preserve"> </w:t>
      </w:r>
      <w:r w:rsidR="004B6AF3">
        <w:rPr>
          <w:rStyle w:val="submenu-table"/>
          <w:iCs/>
          <w:color w:val="000000"/>
          <w:shd w:val="clear" w:color="auto" w:fill="FFFFFF"/>
        </w:rPr>
        <w:t>образовательного мониторинга</w:t>
      </w:r>
      <w:r w:rsidR="00993B74">
        <w:rPr>
          <w:rStyle w:val="submenu-table"/>
          <w:iCs/>
          <w:color w:val="000000"/>
          <w:shd w:val="clear" w:color="auto" w:fill="FFFFFF"/>
        </w:rPr>
        <w:t xml:space="preserve">: </w:t>
      </w:r>
      <w:r w:rsidR="00A0035B">
        <w:rPr>
          <w:rStyle w:val="submenu-table"/>
          <w:iCs/>
          <w:color w:val="000000"/>
          <w:shd w:val="clear" w:color="auto" w:fill="FFFFFF"/>
        </w:rPr>
        <w:t xml:space="preserve">это система </w:t>
      </w:r>
      <w:r w:rsidR="004B6AF3">
        <w:rPr>
          <w:rStyle w:val="submenu-table"/>
          <w:iCs/>
          <w:color w:val="000000"/>
          <w:shd w:val="clear" w:color="auto" w:fill="FFFFFF"/>
        </w:rPr>
        <w:t>«</w:t>
      </w:r>
      <w:r w:rsidR="004B6AF3">
        <w:t>организации, сбора, хранения, обработки и распространения информации о деятельности педагогической системы, обеспечивающая непрерывное слежение за ее состоянием и прогнозированием развития</w:t>
      </w:r>
      <w:r>
        <w:t>»</w:t>
      </w:r>
      <w:r>
        <w:rPr>
          <w:rStyle w:val="ac"/>
        </w:rPr>
        <w:footnoteReference w:id="11"/>
      </w:r>
      <w:r w:rsidR="00A0035B">
        <w:rPr>
          <w:rStyle w:val="submenu-table"/>
          <w:iCs/>
          <w:color w:val="000000"/>
          <w:shd w:val="clear" w:color="auto" w:fill="FFFFFF"/>
        </w:rPr>
        <w:t>.</w:t>
      </w:r>
    </w:p>
    <w:p w:rsidR="00A0035B" w:rsidRDefault="0068047D" w:rsidP="00F62E6C">
      <w:pPr>
        <w:suppressAutoHyphens w:val="0"/>
        <w:spacing w:line="360" w:lineRule="auto"/>
        <w:ind w:firstLine="709"/>
        <w:jc w:val="both"/>
        <w:rPr>
          <w:rStyle w:val="submenu-table"/>
          <w:iCs/>
          <w:color w:val="000000"/>
          <w:shd w:val="clear" w:color="auto" w:fill="FFFFFF"/>
        </w:rPr>
      </w:pPr>
      <w:r>
        <w:rPr>
          <w:rStyle w:val="submenu-table"/>
          <w:iCs/>
          <w:color w:val="000000"/>
          <w:shd w:val="clear" w:color="auto" w:fill="FFFFFF"/>
        </w:rPr>
        <w:t>Выделим ключевые характеристики мониторинга согласно данным определениям.</w:t>
      </w:r>
    </w:p>
    <w:p w:rsidR="0068047D" w:rsidRDefault="0068047D" w:rsidP="0068047D">
      <w:pPr>
        <w:pStyle w:val="af1"/>
        <w:numPr>
          <w:ilvl w:val="0"/>
          <w:numId w:val="21"/>
        </w:numPr>
        <w:suppressAutoHyphens w:val="0"/>
        <w:spacing w:line="360" w:lineRule="auto"/>
        <w:ind w:left="993" w:hanging="284"/>
        <w:jc w:val="both"/>
        <w:rPr>
          <w:rStyle w:val="submenu-table"/>
          <w:iCs/>
          <w:color w:val="000000"/>
          <w:shd w:val="clear" w:color="auto" w:fill="FFFFFF"/>
        </w:rPr>
      </w:pPr>
      <w:r>
        <w:rPr>
          <w:rStyle w:val="submenu-table"/>
          <w:iCs/>
          <w:color w:val="000000"/>
          <w:shd w:val="clear" w:color="auto" w:fill="FFFFFF"/>
        </w:rPr>
        <w:t xml:space="preserve">Мониторинг – это </w:t>
      </w:r>
      <w:r w:rsidRPr="0068047D">
        <w:rPr>
          <w:rStyle w:val="submenu-table"/>
          <w:b/>
          <w:i/>
          <w:iCs/>
          <w:color w:val="000000"/>
          <w:shd w:val="clear" w:color="auto" w:fill="FFFFFF"/>
        </w:rPr>
        <w:t>наблюдение за определенным процессом или объектом</w:t>
      </w:r>
      <w:r>
        <w:rPr>
          <w:rStyle w:val="submenu-table"/>
          <w:iCs/>
          <w:color w:val="000000"/>
          <w:shd w:val="clear" w:color="auto" w:fill="FFFFFF"/>
        </w:rPr>
        <w:t xml:space="preserve"> (в нашем случае – за образовательным процессом, системой образования в целом или ее составляющими;</w:t>
      </w:r>
    </w:p>
    <w:p w:rsidR="0068047D" w:rsidRDefault="0068047D" w:rsidP="0068047D">
      <w:pPr>
        <w:pStyle w:val="af1"/>
        <w:numPr>
          <w:ilvl w:val="0"/>
          <w:numId w:val="21"/>
        </w:numPr>
        <w:suppressAutoHyphens w:val="0"/>
        <w:spacing w:line="360" w:lineRule="auto"/>
        <w:ind w:left="993" w:hanging="284"/>
        <w:jc w:val="both"/>
        <w:rPr>
          <w:rStyle w:val="submenu-table"/>
          <w:iCs/>
          <w:color w:val="000000"/>
          <w:shd w:val="clear" w:color="auto" w:fill="FFFFFF"/>
        </w:rPr>
      </w:pPr>
      <w:r>
        <w:rPr>
          <w:rStyle w:val="submenu-table"/>
          <w:iCs/>
          <w:color w:val="000000"/>
          <w:shd w:val="clear" w:color="auto" w:fill="FFFFFF"/>
        </w:rPr>
        <w:t xml:space="preserve">Мониторинг предполагает </w:t>
      </w:r>
      <w:r w:rsidRPr="0068047D">
        <w:rPr>
          <w:rStyle w:val="submenu-table"/>
          <w:b/>
          <w:i/>
          <w:iCs/>
          <w:color w:val="000000"/>
          <w:shd w:val="clear" w:color="auto" w:fill="FFFFFF"/>
        </w:rPr>
        <w:t>непрерывность или строгую периодичность</w:t>
      </w:r>
      <w:r>
        <w:rPr>
          <w:rStyle w:val="submenu-table"/>
          <w:iCs/>
          <w:color w:val="000000"/>
          <w:shd w:val="clear" w:color="auto" w:fill="FFFFFF"/>
        </w:rPr>
        <w:t xml:space="preserve"> такого наблюдения.</w:t>
      </w:r>
    </w:p>
    <w:p w:rsidR="0068047D" w:rsidRDefault="0068047D" w:rsidP="0068047D">
      <w:pPr>
        <w:pStyle w:val="af1"/>
        <w:numPr>
          <w:ilvl w:val="0"/>
          <w:numId w:val="21"/>
        </w:numPr>
        <w:suppressAutoHyphens w:val="0"/>
        <w:spacing w:line="360" w:lineRule="auto"/>
        <w:ind w:left="993" w:hanging="284"/>
        <w:jc w:val="both"/>
        <w:rPr>
          <w:rStyle w:val="submenu-table"/>
          <w:iCs/>
          <w:color w:val="000000"/>
          <w:shd w:val="clear" w:color="auto" w:fill="FFFFFF"/>
        </w:rPr>
      </w:pPr>
      <w:r>
        <w:rPr>
          <w:rStyle w:val="submenu-table"/>
          <w:iCs/>
          <w:color w:val="000000"/>
          <w:shd w:val="clear" w:color="auto" w:fill="FFFFFF"/>
        </w:rPr>
        <w:t xml:space="preserve">Для проведения мониторинга </w:t>
      </w:r>
      <w:r w:rsidRPr="0068047D">
        <w:rPr>
          <w:rStyle w:val="submenu-table"/>
          <w:b/>
          <w:i/>
          <w:iCs/>
          <w:color w:val="000000"/>
          <w:shd w:val="clear" w:color="auto" w:fill="FFFFFF"/>
        </w:rPr>
        <w:t>необходимо использовать стандартизированные формы заданий и материалов</w:t>
      </w:r>
      <w:r w:rsidR="00DF062C">
        <w:rPr>
          <w:rStyle w:val="submenu-table"/>
          <w:b/>
          <w:i/>
          <w:iCs/>
          <w:color w:val="000000"/>
          <w:shd w:val="clear" w:color="auto" w:fill="FFFFFF"/>
        </w:rPr>
        <w:t xml:space="preserve"> </w:t>
      </w:r>
      <w:r w:rsidR="00DF062C">
        <w:rPr>
          <w:rStyle w:val="submenu-table"/>
          <w:iCs/>
          <w:color w:val="000000"/>
          <w:shd w:val="clear" w:color="auto" w:fill="FFFFFF"/>
        </w:rPr>
        <w:t>(научная обоснованность мониторинга).</w:t>
      </w:r>
    </w:p>
    <w:p w:rsidR="0068047D" w:rsidRDefault="0068047D" w:rsidP="0068047D">
      <w:pPr>
        <w:pStyle w:val="af1"/>
        <w:numPr>
          <w:ilvl w:val="0"/>
          <w:numId w:val="21"/>
        </w:numPr>
        <w:suppressAutoHyphens w:val="0"/>
        <w:spacing w:line="360" w:lineRule="auto"/>
        <w:ind w:left="993" w:hanging="284"/>
        <w:jc w:val="both"/>
        <w:rPr>
          <w:rStyle w:val="submenu-table"/>
          <w:iCs/>
          <w:color w:val="000000"/>
          <w:shd w:val="clear" w:color="auto" w:fill="FFFFFF"/>
        </w:rPr>
      </w:pPr>
      <w:r>
        <w:rPr>
          <w:rStyle w:val="submenu-table"/>
          <w:iCs/>
          <w:color w:val="000000"/>
          <w:shd w:val="clear" w:color="auto" w:fill="FFFFFF"/>
        </w:rPr>
        <w:lastRenderedPageBreak/>
        <w:t xml:space="preserve">Мониторинг </w:t>
      </w:r>
      <w:r w:rsidRPr="0068047D">
        <w:rPr>
          <w:rStyle w:val="submenu-table"/>
          <w:b/>
          <w:i/>
          <w:iCs/>
          <w:color w:val="000000"/>
          <w:shd w:val="clear" w:color="auto" w:fill="FFFFFF"/>
        </w:rPr>
        <w:t>должен основываться на определенной системе основных показателей,</w:t>
      </w:r>
      <w:r>
        <w:rPr>
          <w:rStyle w:val="submenu-table"/>
          <w:iCs/>
          <w:color w:val="000000"/>
          <w:shd w:val="clear" w:color="auto" w:fill="FFFFFF"/>
        </w:rPr>
        <w:t xml:space="preserve"> динамику которых предполагается отслеживать.</w:t>
      </w:r>
    </w:p>
    <w:p w:rsidR="0068047D" w:rsidRPr="00140BFC" w:rsidRDefault="00140BFC" w:rsidP="0068047D">
      <w:pPr>
        <w:pStyle w:val="af1"/>
        <w:numPr>
          <w:ilvl w:val="0"/>
          <w:numId w:val="21"/>
        </w:numPr>
        <w:suppressAutoHyphens w:val="0"/>
        <w:spacing w:line="360" w:lineRule="auto"/>
        <w:ind w:left="993" w:hanging="284"/>
        <w:jc w:val="both"/>
        <w:rPr>
          <w:rStyle w:val="submenu-table"/>
          <w:iCs/>
          <w:color w:val="000000"/>
          <w:shd w:val="clear" w:color="auto" w:fill="FFFFFF"/>
        </w:rPr>
      </w:pPr>
      <w:r>
        <w:rPr>
          <w:rStyle w:val="submenu-table"/>
          <w:iCs/>
          <w:color w:val="000000"/>
          <w:shd w:val="clear" w:color="auto" w:fill="FFFFFF"/>
        </w:rPr>
        <w:t xml:space="preserve">Процесс мониторинга предполагает </w:t>
      </w:r>
      <w:r w:rsidRPr="00140BFC">
        <w:rPr>
          <w:rStyle w:val="submenu-table"/>
          <w:b/>
          <w:i/>
          <w:iCs/>
          <w:color w:val="000000"/>
          <w:shd w:val="clear" w:color="auto" w:fill="FFFFFF"/>
        </w:rPr>
        <w:t>проведение анализа полученных данных и сопоставление их с предыдущими результатами наблюдения.</w:t>
      </w:r>
    </w:p>
    <w:p w:rsidR="00140BFC" w:rsidRPr="0068047D" w:rsidRDefault="00140BFC" w:rsidP="0068047D">
      <w:pPr>
        <w:pStyle w:val="af1"/>
        <w:numPr>
          <w:ilvl w:val="0"/>
          <w:numId w:val="21"/>
        </w:numPr>
        <w:suppressAutoHyphens w:val="0"/>
        <w:spacing w:line="360" w:lineRule="auto"/>
        <w:ind w:left="993" w:hanging="284"/>
        <w:jc w:val="both"/>
        <w:rPr>
          <w:rStyle w:val="submenu-table"/>
          <w:iCs/>
          <w:color w:val="000000"/>
          <w:shd w:val="clear" w:color="auto" w:fill="FFFFFF"/>
        </w:rPr>
      </w:pPr>
      <w:r>
        <w:rPr>
          <w:rStyle w:val="submenu-table"/>
          <w:iCs/>
          <w:color w:val="000000"/>
          <w:shd w:val="clear" w:color="auto" w:fill="FFFFFF"/>
        </w:rPr>
        <w:t xml:space="preserve">Полученные в ходе мониторинга </w:t>
      </w:r>
      <w:r w:rsidRPr="004645D9">
        <w:rPr>
          <w:rStyle w:val="submenu-table"/>
          <w:b/>
          <w:i/>
          <w:iCs/>
          <w:color w:val="000000"/>
          <w:shd w:val="clear" w:color="auto" w:fill="FFFFFF"/>
        </w:rPr>
        <w:t xml:space="preserve">результаты должны транслироваться </w:t>
      </w:r>
      <w:r w:rsidR="004645D9" w:rsidRPr="004645D9">
        <w:rPr>
          <w:rStyle w:val="submenu-table"/>
          <w:b/>
          <w:i/>
          <w:iCs/>
          <w:color w:val="000000"/>
          <w:shd w:val="clear" w:color="auto" w:fill="FFFFFF"/>
        </w:rPr>
        <w:t>в систему образования или ее элемент, являющийся объектом мониторинга, с целью прогнозирования их дальнейшего развития.</w:t>
      </w:r>
    </w:p>
    <w:p w:rsidR="00C22A1A" w:rsidRPr="00C22A1A" w:rsidRDefault="00C22A1A" w:rsidP="00F62E6C">
      <w:pPr>
        <w:suppressAutoHyphens w:val="0"/>
        <w:spacing w:line="360" w:lineRule="auto"/>
        <w:ind w:firstLine="709"/>
        <w:jc w:val="both"/>
      </w:pPr>
      <w:r>
        <w:t xml:space="preserve">Вместе с тем, оптимальным для нашей работы представляется определение </w:t>
      </w:r>
      <w:r>
        <w:rPr>
          <w:b/>
          <w:i/>
        </w:rPr>
        <w:t xml:space="preserve">педагогического мониторинга, </w:t>
      </w:r>
      <w:r w:rsidRPr="00C22A1A">
        <w:t>которое гласит:</w:t>
      </w:r>
      <w:r>
        <w:t xml:space="preserve"> «</w:t>
      </w:r>
      <w:r w:rsidR="00C924BA" w:rsidRPr="00A740BF">
        <w:rPr>
          <w:bCs/>
          <w:color w:val="222222"/>
          <w:shd w:val="clear" w:color="auto" w:fill="FFFFFF"/>
        </w:rPr>
        <w:t>п</w:t>
      </w:r>
      <w:r w:rsidRPr="00A740BF">
        <w:rPr>
          <w:bCs/>
          <w:color w:val="222222"/>
          <w:shd w:val="clear" w:color="auto" w:fill="FFFFFF"/>
        </w:rPr>
        <w:t>едагогический мониторинг</w:t>
      </w:r>
      <w:r w:rsidR="00C924BA" w:rsidRPr="00A740BF">
        <w:rPr>
          <w:bCs/>
          <w:color w:val="222222"/>
          <w:shd w:val="clear" w:color="auto" w:fill="FFFFFF"/>
        </w:rPr>
        <w:t xml:space="preserve"> – </w:t>
      </w:r>
      <w:r w:rsidRPr="00A740BF">
        <w:rPr>
          <w:bCs/>
          <w:color w:val="222222"/>
          <w:shd w:val="clear" w:color="auto" w:fill="FFFFFF"/>
        </w:rPr>
        <w:t>это мониторинг</w:t>
      </w:r>
      <w:r w:rsidR="00C924BA">
        <w:rPr>
          <w:color w:val="222222"/>
          <w:shd w:val="clear" w:color="auto" w:fill="FFFFFF"/>
        </w:rPr>
        <w:t xml:space="preserve"> </w:t>
      </w:r>
      <w:r w:rsidRPr="00033569">
        <w:rPr>
          <w:b/>
          <w:i/>
          <w:color w:val="222222"/>
          <w:shd w:val="clear" w:color="auto" w:fill="FFFFFF"/>
        </w:rPr>
        <w:t>качества образовательного процесса,</w:t>
      </w:r>
      <w:r w:rsidRPr="00C22A1A">
        <w:rPr>
          <w:color w:val="222222"/>
          <w:shd w:val="clear" w:color="auto" w:fill="FFFFFF"/>
        </w:rPr>
        <w:t xml:space="preserve"> обеспечивающий непрерывное слежение за его содержанием, прогнозирование его развития и приобретения нового опыта </w:t>
      </w:r>
      <w:r w:rsidR="00A740BF" w:rsidRPr="00A740BF">
        <w:rPr>
          <w:bCs/>
          <w:color w:val="222222"/>
          <w:shd w:val="clear" w:color="auto" w:fill="FFFFFF"/>
        </w:rPr>
        <w:t>–</w:t>
      </w:r>
      <w:r w:rsidR="00A740BF">
        <w:rPr>
          <w:bCs/>
          <w:color w:val="222222"/>
          <w:shd w:val="clear" w:color="auto" w:fill="FFFFFF"/>
        </w:rPr>
        <w:t xml:space="preserve"> </w:t>
      </w:r>
      <w:r w:rsidRPr="00C22A1A">
        <w:rPr>
          <w:color w:val="222222"/>
          <w:shd w:val="clear" w:color="auto" w:fill="FFFFFF"/>
        </w:rPr>
        <w:t>форма организации, сбора, обработки, хранени</w:t>
      </w:r>
      <w:r w:rsidR="00A740BF">
        <w:rPr>
          <w:color w:val="222222"/>
          <w:shd w:val="clear" w:color="auto" w:fill="FFFFFF"/>
        </w:rPr>
        <w:t>я</w:t>
      </w:r>
      <w:r w:rsidRPr="00C22A1A">
        <w:rPr>
          <w:color w:val="222222"/>
          <w:shd w:val="clear" w:color="auto" w:fill="FFFFFF"/>
        </w:rPr>
        <w:t xml:space="preserve"> и распространения информации о процессе</w:t>
      </w:r>
      <w:r>
        <w:rPr>
          <w:color w:val="222222"/>
          <w:shd w:val="clear" w:color="auto" w:fill="FFFFFF"/>
        </w:rPr>
        <w:t>»</w:t>
      </w:r>
      <w:r w:rsidR="00A740BF">
        <w:rPr>
          <w:rStyle w:val="ac"/>
          <w:color w:val="222222"/>
          <w:shd w:val="clear" w:color="auto" w:fill="FFFFFF"/>
        </w:rPr>
        <w:footnoteReference w:id="12"/>
      </w:r>
      <w:r w:rsidRPr="00C22A1A">
        <w:rPr>
          <w:color w:val="222222"/>
          <w:shd w:val="clear" w:color="auto" w:fill="FFFFFF"/>
        </w:rPr>
        <w:t>.</w:t>
      </w:r>
    </w:p>
    <w:p w:rsidR="00445C18" w:rsidRDefault="00033569" w:rsidP="00F62E6C">
      <w:pPr>
        <w:suppressAutoHyphens w:val="0"/>
        <w:spacing w:line="360" w:lineRule="auto"/>
        <w:ind w:firstLine="709"/>
        <w:jc w:val="both"/>
      </w:pPr>
      <w:r>
        <w:t xml:space="preserve">В научных трудах В.И. Зверевой, большинство из которых посвящено показателям педагогического </w:t>
      </w:r>
      <w:proofErr w:type="gramStart"/>
      <w:r>
        <w:t>мониторинга</w:t>
      </w:r>
      <w:proofErr w:type="gramEnd"/>
      <w:r>
        <w:t xml:space="preserve"> также делается акцент на </w:t>
      </w:r>
      <w:r w:rsidRPr="00033569">
        <w:rPr>
          <w:b/>
          <w:i/>
        </w:rPr>
        <w:t>качестве образования</w:t>
      </w:r>
      <w:r>
        <w:t xml:space="preserve"> как основном</w:t>
      </w:r>
      <w:r w:rsidR="00357CBF">
        <w:t xml:space="preserve"> объекте отслеживания и анализа, что очень важно в контексте данных методических рекомендаций.</w:t>
      </w:r>
    </w:p>
    <w:p w:rsidR="00AA21EA" w:rsidRDefault="00AA21EA" w:rsidP="00826526">
      <w:pPr>
        <w:shd w:val="clear" w:color="auto" w:fill="FFFFFF"/>
        <w:suppressAutoHyphens w:val="0"/>
        <w:spacing w:line="360" w:lineRule="auto"/>
        <w:ind w:firstLine="709"/>
        <w:jc w:val="both"/>
      </w:pPr>
      <w:r>
        <w:t>Однако</w:t>
      </w:r>
      <w:r w:rsidR="00DF1940">
        <w:t xml:space="preserve"> о</w:t>
      </w:r>
      <w:r w:rsidR="00DB4E1B" w:rsidRPr="00DF1940">
        <w:t>ценка</w:t>
      </w:r>
      <w:r w:rsidR="00DB4E1B" w:rsidRPr="00534216">
        <w:t xml:space="preserve"> результативности образовательного процесса </w:t>
      </w:r>
      <w:r>
        <w:t xml:space="preserve">может </w:t>
      </w:r>
      <w:r w:rsidR="00DB4E1B" w:rsidRPr="00534216">
        <w:t>происходит</w:t>
      </w:r>
      <w:r>
        <w:t>ь</w:t>
      </w:r>
      <w:r w:rsidR="00DB4E1B" w:rsidRPr="00534216">
        <w:t xml:space="preserve"> </w:t>
      </w:r>
      <w:r>
        <w:t xml:space="preserve">не только в рамках мониторинга, но диагностики. </w:t>
      </w:r>
      <w:r w:rsidR="00DB4E1B" w:rsidRPr="00534216">
        <w:t>В этой связи н</w:t>
      </w:r>
      <w:r w:rsidR="00716A3E" w:rsidRPr="00534216">
        <w:t>еобходимо развести понятия «педагогический мониторинг» и «педагогическая диагностика».</w:t>
      </w:r>
      <w:r>
        <w:t xml:space="preserve"> Поскольку первое уже было охарактеризовано выше, рассмотрим специфику второго.</w:t>
      </w:r>
    </w:p>
    <w:p w:rsidR="003A4A4D" w:rsidRPr="00534216" w:rsidRDefault="003A4A4D" w:rsidP="003A4A4D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00000"/>
          <w:lang w:eastAsia="ru-RU"/>
        </w:rPr>
      </w:pPr>
      <w:r>
        <w:rPr>
          <w:b/>
          <w:i/>
          <w:lang w:eastAsia="ru-RU"/>
        </w:rPr>
        <w:t>«</w:t>
      </w:r>
      <w:r w:rsidRPr="00534216">
        <w:rPr>
          <w:b/>
          <w:i/>
          <w:lang w:eastAsia="ru-RU"/>
        </w:rPr>
        <w:t>Педагогическая диагностика</w:t>
      </w:r>
      <w:r w:rsidRPr="00534216">
        <w:rPr>
          <w:lang w:eastAsia="ru-RU"/>
        </w:rPr>
        <w:t xml:space="preserve"> – </w:t>
      </w:r>
      <w:r w:rsidRPr="00534216">
        <w:rPr>
          <w:color w:val="000000"/>
          <w:lang w:eastAsia="ru-RU"/>
        </w:rPr>
        <w:t>совокупность приемов контроля и оценки, направленных на решение задач оптимизации учебного процесса, дифференциации учащихся, а также совершенствования образовательных программ и методов педагогического воздействия</w:t>
      </w:r>
      <w:r>
        <w:rPr>
          <w:color w:val="000000"/>
          <w:lang w:eastAsia="ru-RU"/>
        </w:rPr>
        <w:t>»</w:t>
      </w:r>
      <w:r>
        <w:rPr>
          <w:rStyle w:val="ac"/>
          <w:color w:val="000000"/>
          <w:lang w:eastAsia="ru-RU"/>
        </w:rPr>
        <w:footnoteReference w:id="13"/>
      </w:r>
      <w:r w:rsidRPr="00534216">
        <w:rPr>
          <w:color w:val="000000"/>
          <w:lang w:eastAsia="ru-RU"/>
        </w:rPr>
        <w:t>.</w:t>
      </w:r>
      <w:r w:rsidR="00710129">
        <w:rPr>
          <w:color w:val="000000"/>
          <w:lang w:eastAsia="ru-RU"/>
        </w:rPr>
        <w:t xml:space="preserve"> Сам термин впервые был предложен в 1968 году К. </w:t>
      </w:r>
      <w:proofErr w:type="spellStart"/>
      <w:r w:rsidR="00710129">
        <w:rPr>
          <w:color w:val="000000"/>
          <w:lang w:eastAsia="ru-RU"/>
        </w:rPr>
        <w:t>Ингенкампом</w:t>
      </w:r>
      <w:proofErr w:type="spellEnd"/>
      <w:r w:rsidR="00710129">
        <w:rPr>
          <w:color w:val="000000"/>
          <w:lang w:eastAsia="ru-RU"/>
        </w:rPr>
        <w:t>.</w:t>
      </w:r>
    </w:p>
    <w:p w:rsidR="003149F4" w:rsidRDefault="003B76D3" w:rsidP="00826526">
      <w:pPr>
        <w:shd w:val="clear" w:color="auto" w:fill="FFFFFF"/>
        <w:suppressAutoHyphens w:val="0"/>
        <w:spacing w:line="360" w:lineRule="auto"/>
        <w:ind w:firstLine="709"/>
        <w:jc w:val="both"/>
      </w:pPr>
      <w:r>
        <w:t>Именно благодаря диагностике педагог получает возможность быстро корректировать результаты своей деятельности, качество содержания обучения и форм его реализации. «</w:t>
      </w:r>
      <w:r w:rsidR="003149F4" w:rsidRPr="00534216">
        <w:t>Поэтому проблему измерения эффективности педагогической деятельности решают с помощью педагогической диагностики. Педагогическая диагностика является неотъемлемым компонентом педагогической деятельности, т.к. осуществление процессов обучения и воспитания требует оценки, анализа и уч</w:t>
      </w:r>
      <w:r w:rsidR="003A4A4D">
        <w:t>е</w:t>
      </w:r>
      <w:r w:rsidR="003149F4" w:rsidRPr="00534216">
        <w:t xml:space="preserve">та </w:t>
      </w:r>
      <w:r w:rsidR="003149F4" w:rsidRPr="00534216">
        <w:lastRenderedPageBreak/>
        <w:t>результатов этих процессов</w:t>
      </w:r>
      <w:r>
        <w:t>»</w:t>
      </w:r>
      <w:r w:rsidR="003149F4" w:rsidRPr="00534216">
        <w:rPr>
          <w:rStyle w:val="ac"/>
        </w:rPr>
        <w:footnoteReference w:id="14"/>
      </w:r>
      <w:r w:rsidR="003149F4" w:rsidRPr="00534216">
        <w:t>.</w:t>
      </w:r>
      <w:r w:rsidR="00710129">
        <w:t xml:space="preserve"> Как </w:t>
      </w:r>
      <w:proofErr w:type="gramStart"/>
      <w:r w:rsidR="00710129">
        <w:t>правило</w:t>
      </w:r>
      <w:proofErr w:type="gramEnd"/>
      <w:r w:rsidR="00710129">
        <w:t xml:space="preserve"> она проводится в форме анкетирования или опросов.</w:t>
      </w:r>
    </w:p>
    <w:p w:rsidR="00C47AF3" w:rsidRDefault="00C47AF3" w:rsidP="00826526">
      <w:pPr>
        <w:shd w:val="clear" w:color="auto" w:fill="FFFFFF"/>
        <w:suppressAutoHyphens w:val="0"/>
        <w:spacing w:line="360" w:lineRule="auto"/>
        <w:ind w:firstLine="709"/>
        <w:jc w:val="both"/>
      </w:pPr>
      <w:r>
        <w:t>В последнее время в образовательных организациях проводятся диагностики иного плана, где задания получают определенный уровень стандартизации, приближенный к тестовым формам, а также включают открытые вопросы, анализ текста, художественного произведения другого вида искусства, создание собственного творческого продукта. Примером могут служить диагностики, проводимые МЦКО.</w:t>
      </w:r>
    </w:p>
    <w:p w:rsidR="00C47AF3" w:rsidRPr="00534216" w:rsidRDefault="00C47AF3" w:rsidP="00826526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i/>
          <w:lang w:eastAsia="ru-RU"/>
        </w:rPr>
      </w:pPr>
      <w:r>
        <w:t>Однако все это не относится к системе дополнительного образования детей, где педагог по-прежнему сам составляет или разрабатывает диагностические материалы.</w:t>
      </w:r>
      <w:r w:rsidR="00795C68">
        <w:t xml:space="preserve"> Таким</w:t>
      </w:r>
      <w:r w:rsidR="00AC6161">
        <w:t xml:space="preserve"> образом, он должен учитывать современные подходы к </w:t>
      </w:r>
      <w:r w:rsidR="00750624">
        <w:t xml:space="preserve">их форме и содержанию наряду с </w:t>
      </w:r>
      <w:proofErr w:type="gramStart"/>
      <w:r w:rsidR="00750624">
        <w:t>традиционными</w:t>
      </w:r>
      <w:proofErr w:type="gramEnd"/>
      <w:r w:rsidR="00750624">
        <w:t>.</w:t>
      </w:r>
    </w:p>
    <w:p w:rsidR="00826526" w:rsidRPr="00534216" w:rsidRDefault="00795C68" w:rsidP="00826526">
      <w:pPr>
        <w:suppressAutoHyphens w:val="0"/>
        <w:spacing w:line="360" w:lineRule="auto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Д</w:t>
      </w:r>
      <w:r w:rsidR="00511408" w:rsidRPr="00534216">
        <w:rPr>
          <w:color w:val="000000"/>
          <w:lang w:eastAsia="ru-RU"/>
        </w:rPr>
        <w:t xml:space="preserve">иагностика может </w:t>
      </w:r>
      <w:r w:rsidR="004B67A4" w:rsidRPr="00534216">
        <w:rPr>
          <w:color w:val="000000"/>
          <w:lang w:eastAsia="ru-RU"/>
        </w:rPr>
        <w:t xml:space="preserve">проводиться </w:t>
      </w:r>
      <w:r w:rsidR="008806AC" w:rsidRPr="00534216">
        <w:rPr>
          <w:color w:val="000000"/>
          <w:lang w:eastAsia="ru-RU"/>
        </w:rPr>
        <w:t xml:space="preserve">как </w:t>
      </w:r>
      <w:r w:rsidR="004B67A4" w:rsidRPr="00534216">
        <w:rPr>
          <w:color w:val="000000"/>
          <w:lang w:eastAsia="ru-RU"/>
        </w:rPr>
        <w:t>отдельн</w:t>
      </w:r>
      <w:r>
        <w:rPr>
          <w:color w:val="000000"/>
          <w:lang w:eastAsia="ru-RU"/>
        </w:rPr>
        <w:t>ая</w:t>
      </w:r>
      <w:r w:rsidR="004B67A4" w:rsidRPr="00534216">
        <w:rPr>
          <w:color w:val="000000"/>
          <w:lang w:eastAsia="ru-RU"/>
        </w:rPr>
        <w:t xml:space="preserve"> процедур</w:t>
      </w:r>
      <w:r>
        <w:rPr>
          <w:color w:val="000000"/>
          <w:lang w:eastAsia="ru-RU"/>
        </w:rPr>
        <w:t>а</w:t>
      </w:r>
      <w:r w:rsidR="004B67A4" w:rsidRPr="00534216">
        <w:rPr>
          <w:color w:val="000000"/>
          <w:lang w:eastAsia="ru-RU"/>
        </w:rPr>
        <w:t xml:space="preserve">, </w:t>
      </w:r>
      <w:r>
        <w:rPr>
          <w:color w:val="000000"/>
          <w:lang w:eastAsia="ru-RU"/>
        </w:rPr>
        <w:t>но может и являться составной частью педагогического мониторинга. Но м</w:t>
      </w:r>
      <w:r w:rsidR="0023326B" w:rsidRPr="00534216">
        <w:rPr>
          <w:color w:val="000000"/>
          <w:lang w:eastAsia="ru-RU"/>
        </w:rPr>
        <w:t>ониторинг направлен на решение комплекса задач</w:t>
      </w:r>
      <w:r w:rsidR="00DB4E1B" w:rsidRPr="00534216">
        <w:rPr>
          <w:color w:val="000000"/>
          <w:lang w:eastAsia="ru-RU"/>
        </w:rPr>
        <w:t>, охватывает все области педагогического процесса</w:t>
      </w:r>
      <w:r w:rsidR="0023326B" w:rsidRPr="00534216">
        <w:rPr>
          <w:color w:val="000000"/>
          <w:lang w:eastAsia="ru-RU"/>
        </w:rPr>
        <w:t xml:space="preserve">. Диагностика – на решение какой-либо одной задачи (например, диагностика </w:t>
      </w:r>
      <w:r w:rsidR="000A3A97" w:rsidRPr="00534216">
        <w:rPr>
          <w:color w:val="000000"/>
          <w:lang w:eastAsia="ru-RU"/>
        </w:rPr>
        <w:t xml:space="preserve">уровня знаний </w:t>
      </w:r>
      <w:r w:rsidR="008806AC" w:rsidRPr="00534216">
        <w:rPr>
          <w:color w:val="000000"/>
          <w:lang w:eastAsia="ru-RU"/>
        </w:rPr>
        <w:t>об</w:t>
      </w:r>
      <w:r w:rsidR="000A3A97" w:rsidRPr="00534216">
        <w:rPr>
          <w:color w:val="000000"/>
          <w:lang w:eastAsia="ru-RU"/>
        </w:rPr>
        <w:t>уча</w:t>
      </w:r>
      <w:r w:rsidR="008806AC" w:rsidRPr="00534216">
        <w:rPr>
          <w:color w:val="000000"/>
          <w:lang w:eastAsia="ru-RU"/>
        </w:rPr>
        <w:t>ю</w:t>
      </w:r>
      <w:r w:rsidR="000A3A97" w:rsidRPr="00534216">
        <w:rPr>
          <w:color w:val="000000"/>
          <w:lang w:eastAsia="ru-RU"/>
        </w:rPr>
        <w:t>щихся</w:t>
      </w:r>
      <w:r w:rsidR="00DB4E1B" w:rsidRPr="00534216">
        <w:rPr>
          <w:color w:val="000000"/>
          <w:lang w:eastAsia="ru-RU"/>
        </w:rPr>
        <w:t xml:space="preserve"> первого года обучения</w:t>
      </w:r>
      <w:r>
        <w:rPr>
          <w:color w:val="000000"/>
          <w:lang w:eastAsia="ru-RU"/>
        </w:rPr>
        <w:t>, уровня освоения определенной темы или круга тем).</w:t>
      </w:r>
    </w:p>
    <w:p w:rsidR="00826768" w:rsidRDefault="0023326B" w:rsidP="00826526">
      <w:pPr>
        <w:suppressAutoHyphens w:val="0"/>
        <w:spacing w:line="360" w:lineRule="auto"/>
        <w:ind w:firstLine="709"/>
        <w:jc w:val="both"/>
        <w:rPr>
          <w:color w:val="000000"/>
        </w:rPr>
      </w:pPr>
      <w:r w:rsidRPr="00534216">
        <w:rPr>
          <w:color w:val="000000"/>
        </w:rPr>
        <w:t xml:space="preserve">Мониторинг всегда предполагает сопоставление результатов </w:t>
      </w:r>
      <w:r w:rsidR="00826768">
        <w:rPr>
          <w:color w:val="000000"/>
        </w:rPr>
        <w:t>анализа текущих и предшествующих данных, которые могут быть получены как в результате диагностики, так и при использовании других форм.</w:t>
      </w:r>
    </w:p>
    <w:p w:rsidR="00F62E6C" w:rsidRDefault="000E355E" w:rsidP="00DB4E1B">
      <w:pPr>
        <w:suppressAutoHyphens w:val="0"/>
        <w:spacing w:line="360" w:lineRule="auto"/>
        <w:ind w:left="45" w:right="45" w:firstLine="709"/>
        <w:jc w:val="both"/>
        <w:rPr>
          <w:lang w:eastAsia="ru-RU"/>
        </w:rPr>
      </w:pPr>
      <w:r>
        <w:rPr>
          <w:lang w:eastAsia="ru-RU"/>
        </w:rPr>
        <w:t>М</w:t>
      </w:r>
      <w:r w:rsidR="00DB4E1B" w:rsidRPr="00534216">
        <w:rPr>
          <w:lang w:eastAsia="ru-RU"/>
        </w:rPr>
        <w:t>ониторинг</w:t>
      </w:r>
      <w:r w:rsidR="006326F8" w:rsidRPr="00534216">
        <w:rPr>
          <w:lang w:eastAsia="ru-RU"/>
        </w:rPr>
        <w:t>, во-первых,</w:t>
      </w:r>
      <w:r w:rsidR="00DB4E1B" w:rsidRPr="00534216">
        <w:rPr>
          <w:lang w:eastAsia="ru-RU"/>
        </w:rPr>
        <w:t xml:space="preserve"> представляет собой целостную </w:t>
      </w:r>
      <w:r>
        <w:rPr>
          <w:lang w:eastAsia="ru-RU"/>
        </w:rPr>
        <w:t xml:space="preserve">многофункциональную </w:t>
      </w:r>
      <w:r w:rsidR="00DB4E1B" w:rsidRPr="00534216">
        <w:rPr>
          <w:lang w:eastAsia="ru-RU"/>
        </w:rPr>
        <w:t xml:space="preserve">систему, </w:t>
      </w:r>
      <w:r>
        <w:rPr>
          <w:lang w:eastAsia="ru-RU"/>
        </w:rPr>
        <w:t>а во-вторых, отличается комплексом характеристик, приведенных выше.</w:t>
      </w:r>
    </w:p>
    <w:p w:rsidR="00ED42FF" w:rsidRDefault="00ED42FF" w:rsidP="00DB4E1B">
      <w:pPr>
        <w:suppressAutoHyphens w:val="0"/>
        <w:spacing w:line="360" w:lineRule="auto"/>
        <w:ind w:left="45" w:right="45" w:firstLine="709"/>
        <w:jc w:val="both"/>
        <w:rPr>
          <w:lang w:eastAsia="ru-RU"/>
        </w:rPr>
      </w:pPr>
      <w:r>
        <w:rPr>
          <w:lang w:eastAsia="ru-RU"/>
        </w:rPr>
        <w:t xml:space="preserve">Можно выделять </w:t>
      </w:r>
      <w:r w:rsidRPr="0079373D">
        <w:rPr>
          <w:b/>
          <w:i/>
          <w:lang w:eastAsia="ru-RU"/>
        </w:rPr>
        <w:t>два уровня мониторинга:</w:t>
      </w:r>
      <w:r>
        <w:rPr>
          <w:lang w:eastAsia="ru-RU"/>
        </w:rPr>
        <w:t xml:space="preserve"> </w:t>
      </w:r>
      <w:r w:rsidRPr="0079373D">
        <w:rPr>
          <w:b/>
          <w:i/>
          <w:lang w:eastAsia="ru-RU"/>
        </w:rPr>
        <w:t>внутренний (</w:t>
      </w:r>
      <w:proofErr w:type="spellStart"/>
      <w:r w:rsidRPr="0079373D">
        <w:rPr>
          <w:b/>
          <w:i/>
          <w:lang w:eastAsia="ru-RU"/>
        </w:rPr>
        <w:t>внутришкольный</w:t>
      </w:r>
      <w:proofErr w:type="spellEnd"/>
      <w:r w:rsidRPr="0079373D">
        <w:rPr>
          <w:b/>
          <w:i/>
          <w:lang w:eastAsia="ru-RU"/>
        </w:rPr>
        <w:t xml:space="preserve"> или внутриорганизационный),</w:t>
      </w:r>
      <w:r>
        <w:rPr>
          <w:lang w:eastAsia="ru-RU"/>
        </w:rPr>
        <w:t xml:space="preserve"> который проводится педагогом, который </w:t>
      </w:r>
      <w:r w:rsidR="00D942B9">
        <w:rPr>
          <w:lang w:eastAsia="ru-RU"/>
        </w:rPr>
        <w:t xml:space="preserve">работает с классом или </w:t>
      </w:r>
      <w:r>
        <w:rPr>
          <w:lang w:eastAsia="ru-RU"/>
        </w:rPr>
        <w:t xml:space="preserve">ведет занятия по дополнительной общеразвивающей программе. </w:t>
      </w:r>
      <w:r w:rsidR="0079373D">
        <w:rPr>
          <w:lang w:eastAsia="ru-RU"/>
        </w:rPr>
        <w:t>Уязвимость данного уровня обусловлена тем, что педагогу зачастую бывает очень сложно избежать субъективного подхода к анализу полученных данных.</w:t>
      </w:r>
    </w:p>
    <w:p w:rsidR="0079373D" w:rsidRPr="00534216" w:rsidRDefault="0079373D" w:rsidP="00DB4E1B">
      <w:pPr>
        <w:suppressAutoHyphens w:val="0"/>
        <w:spacing w:line="360" w:lineRule="auto"/>
        <w:ind w:left="45" w:right="45" w:firstLine="709"/>
        <w:jc w:val="both"/>
        <w:rPr>
          <w:color w:val="222222"/>
          <w:lang w:eastAsia="ru-RU"/>
        </w:rPr>
      </w:pPr>
      <w:r w:rsidRPr="0079373D">
        <w:rPr>
          <w:b/>
          <w:i/>
          <w:lang w:eastAsia="ru-RU"/>
        </w:rPr>
        <w:t>Второй уровень – внешний</w:t>
      </w:r>
      <w:r>
        <w:rPr>
          <w:lang w:eastAsia="ru-RU"/>
        </w:rPr>
        <w:t xml:space="preserve"> – может обеспечить, во-первых, более стандартизированные, научно обоснованные и апробированные формы заданий для проведения этапов мониторинга, а во-вторых – объективность анализа и прогноза на будущее.</w:t>
      </w:r>
    </w:p>
    <w:p w:rsidR="00F861B6" w:rsidRDefault="0023326B" w:rsidP="00F861B6">
      <w:pPr>
        <w:suppressAutoHyphens w:val="0"/>
        <w:spacing w:line="360" w:lineRule="auto"/>
        <w:ind w:firstLine="720"/>
        <w:jc w:val="both"/>
        <w:rPr>
          <w:color w:val="000000"/>
          <w:lang w:eastAsia="ru-RU"/>
        </w:rPr>
      </w:pPr>
      <w:r w:rsidRPr="001B2843">
        <w:rPr>
          <w:b/>
          <w:i/>
          <w:color w:val="000000"/>
          <w:lang w:eastAsia="ru-RU"/>
        </w:rPr>
        <w:lastRenderedPageBreak/>
        <w:t>Цель мониторинга</w:t>
      </w:r>
      <w:r w:rsidR="00644A8A" w:rsidRPr="001B2843">
        <w:rPr>
          <w:color w:val="000000"/>
          <w:lang w:eastAsia="ru-RU"/>
        </w:rPr>
        <w:t xml:space="preserve"> </w:t>
      </w:r>
      <w:r w:rsidR="001B2843">
        <w:rPr>
          <w:color w:val="000000"/>
          <w:lang w:eastAsia="ru-RU"/>
        </w:rPr>
        <w:t xml:space="preserve">на любом уровне </w:t>
      </w:r>
      <w:r w:rsidRPr="001B2843">
        <w:rPr>
          <w:color w:val="000000"/>
          <w:lang w:eastAsia="ru-RU"/>
        </w:rPr>
        <w:t xml:space="preserve">– </w:t>
      </w:r>
      <w:r w:rsidR="00644A8A" w:rsidRPr="001B2843">
        <w:rPr>
          <w:color w:val="000000"/>
          <w:lang w:eastAsia="ru-RU"/>
        </w:rPr>
        <w:t xml:space="preserve">обеспечение </w:t>
      </w:r>
      <w:r w:rsidRPr="001B2843">
        <w:rPr>
          <w:color w:val="000000"/>
          <w:lang w:eastAsia="ru-RU"/>
        </w:rPr>
        <w:t>«</w:t>
      </w:r>
      <w:r w:rsidR="00644A8A" w:rsidRPr="001B2843">
        <w:rPr>
          <w:color w:val="000000"/>
          <w:lang w:eastAsia="ru-RU"/>
        </w:rPr>
        <w:t xml:space="preserve">эффективного информационного </w:t>
      </w:r>
      <w:r w:rsidR="007C5474" w:rsidRPr="001B2843">
        <w:rPr>
          <w:color w:val="000000"/>
          <w:lang w:eastAsia="ru-RU"/>
        </w:rPr>
        <w:t>отражения состояния образования</w:t>
      </w:r>
      <w:r w:rsidR="00644A8A" w:rsidRPr="001B2843">
        <w:rPr>
          <w:color w:val="000000"/>
          <w:lang w:eastAsia="ru-RU"/>
        </w:rPr>
        <w:t>, аналитическое обобщение результатов деятельности, разработка прогноза ее обеспечения и развития»</w:t>
      </w:r>
      <w:r w:rsidR="00644A8A" w:rsidRPr="001B2843">
        <w:rPr>
          <w:rStyle w:val="ac"/>
          <w:color w:val="000000"/>
          <w:lang w:eastAsia="ru-RU"/>
        </w:rPr>
        <w:footnoteReference w:id="15"/>
      </w:r>
      <w:r w:rsidR="00644A8A" w:rsidRPr="001B2843">
        <w:rPr>
          <w:color w:val="000000"/>
          <w:lang w:eastAsia="ru-RU"/>
        </w:rPr>
        <w:t>.</w:t>
      </w:r>
    </w:p>
    <w:p w:rsidR="00320F76" w:rsidRDefault="00320F76">
      <w:pPr>
        <w:suppressAutoHyphens w:val="0"/>
        <w:spacing w:after="200" w:line="276" w:lineRule="auto"/>
        <w:rPr>
          <w:b/>
          <w:bCs/>
          <w:iCs/>
          <w:color w:val="000000"/>
          <w:lang w:eastAsia="ru-RU"/>
        </w:rPr>
      </w:pPr>
      <w:r>
        <w:rPr>
          <w:b/>
          <w:bCs/>
          <w:iCs/>
          <w:color w:val="000000"/>
          <w:lang w:eastAsia="ru-RU"/>
        </w:rPr>
        <w:br w:type="page"/>
      </w:r>
    </w:p>
    <w:p w:rsidR="00A57080" w:rsidRPr="00675F94" w:rsidRDefault="00CD296B" w:rsidP="00F861B6">
      <w:pPr>
        <w:suppressAutoHyphens w:val="0"/>
        <w:spacing w:line="360" w:lineRule="auto"/>
        <w:jc w:val="center"/>
        <w:rPr>
          <w:b/>
          <w:bCs/>
          <w:iCs/>
          <w:color w:val="000000"/>
          <w:lang w:eastAsia="ru-RU"/>
        </w:rPr>
      </w:pPr>
      <w:r w:rsidRPr="00675F94">
        <w:rPr>
          <w:b/>
          <w:bCs/>
          <w:iCs/>
          <w:color w:val="000000"/>
          <w:lang w:eastAsia="ru-RU"/>
        </w:rPr>
        <w:lastRenderedPageBreak/>
        <w:t xml:space="preserve">Раздел 2. </w:t>
      </w:r>
      <w:r w:rsidR="00DC7EB0" w:rsidRPr="00675F94">
        <w:rPr>
          <w:b/>
          <w:bCs/>
          <w:iCs/>
          <w:color w:val="000000"/>
          <w:lang w:eastAsia="ru-RU"/>
        </w:rPr>
        <w:t>Этапы, в</w:t>
      </w:r>
      <w:r w:rsidR="00A57080" w:rsidRPr="00675F94">
        <w:rPr>
          <w:b/>
          <w:bCs/>
          <w:iCs/>
          <w:color w:val="000000"/>
          <w:lang w:eastAsia="ru-RU"/>
        </w:rPr>
        <w:t xml:space="preserve">иды </w:t>
      </w:r>
      <w:r w:rsidRPr="00675F94">
        <w:rPr>
          <w:b/>
          <w:bCs/>
          <w:iCs/>
          <w:color w:val="000000"/>
          <w:lang w:eastAsia="ru-RU"/>
        </w:rPr>
        <w:t xml:space="preserve">и формы </w:t>
      </w:r>
      <w:r w:rsidR="00A57080" w:rsidRPr="00675F94">
        <w:rPr>
          <w:b/>
          <w:bCs/>
          <w:iCs/>
          <w:color w:val="000000"/>
          <w:lang w:eastAsia="ru-RU"/>
        </w:rPr>
        <w:t>педагогического мониторинга</w:t>
      </w:r>
    </w:p>
    <w:p w:rsidR="00675F94" w:rsidRPr="00534216" w:rsidRDefault="00675F94" w:rsidP="00675F94">
      <w:pPr>
        <w:suppressAutoHyphens w:val="0"/>
        <w:spacing w:line="360" w:lineRule="auto"/>
        <w:ind w:firstLine="709"/>
        <w:jc w:val="both"/>
        <w:rPr>
          <w:color w:val="000000"/>
          <w:lang w:eastAsia="ru-RU"/>
        </w:rPr>
      </w:pPr>
      <w:r w:rsidRPr="00534216">
        <w:rPr>
          <w:color w:val="000000"/>
          <w:lang w:eastAsia="ru-RU"/>
        </w:rPr>
        <w:t xml:space="preserve">Анализ имеющейся литературы </w:t>
      </w:r>
      <w:r w:rsidR="00ED42FF">
        <w:rPr>
          <w:color w:val="000000"/>
          <w:lang w:eastAsia="ru-RU"/>
        </w:rPr>
        <w:t>(</w:t>
      </w:r>
      <w:r w:rsidR="00ED42FF" w:rsidRPr="00ED42FF">
        <w:rPr>
          <w:color w:val="000000"/>
          <w:lang w:eastAsia="ru-RU"/>
        </w:rPr>
        <w:t>исследования А.С. Белкина, Г.А. Карповой, С.Н. Силиной, С.А. </w:t>
      </w:r>
      <w:proofErr w:type="spellStart"/>
      <w:r w:rsidR="00ED42FF" w:rsidRPr="00ED42FF">
        <w:rPr>
          <w:color w:val="000000"/>
          <w:lang w:eastAsia="ru-RU"/>
        </w:rPr>
        <w:t>Равичева</w:t>
      </w:r>
      <w:proofErr w:type="spellEnd"/>
      <w:r w:rsidR="00ED42FF">
        <w:rPr>
          <w:color w:val="000000"/>
          <w:lang w:eastAsia="ru-RU"/>
        </w:rPr>
        <w:t>)</w:t>
      </w:r>
      <w:r w:rsidR="00ED42FF" w:rsidRPr="00534216">
        <w:rPr>
          <w:color w:val="000000"/>
          <w:lang w:eastAsia="ru-RU"/>
        </w:rPr>
        <w:t xml:space="preserve"> </w:t>
      </w:r>
      <w:r w:rsidRPr="00534216">
        <w:rPr>
          <w:color w:val="000000"/>
          <w:lang w:eastAsia="ru-RU"/>
        </w:rPr>
        <w:t xml:space="preserve">позволяет нам выделить </w:t>
      </w:r>
      <w:r w:rsidRPr="00675F94">
        <w:rPr>
          <w:b/>
          <w:i/>
          <w:color w:val="000000"/>
          <w:lang w:eastAsia="ru-RU"/>
        </w:rPr>
        <w:t xml:space="preserve">этапы </w:t>
      </w:r>
      <w:r w:rsidRPr="00534216">
        <w:rPr>
          <w:color w:val="000000"/>
          <w:lang w:eastAsia="ru-RU"/>
        </w:rPr>
        <w:t>педагогического мониторинга образовательного процесса. Наиболее проработанными с этой точки зрения являются этапы, предложенные З.А. Каргиной</w:t>
      </w:r>
      <w:r w:rsidRPr="00534216">
        <w:rPr>
          <w:rStyle w:val="ac"/>
          <w:color w:val="000000"/>
          <w:lang w:eastAsia="ru-RU"/>
        </w:rPr>
        <w:footnoteReference w:id="16"/>
      </w:r>
      <w:r>
        <w:rPr>
          <w:color w:val="000000"/>
          <w:lang w:eastAsia="ru-RU"/>
        </w:rPr>
        <w:t>.</w:t>
      </w:r>
      <w:r w:rsidR="00B03DE4">
        <w:rPr>
          <w:color w:val="000000"/>
          <w:lang w:eastAsia="ru-RU"/>
        </w:rPr>
        <w:t xml:space="preserve"> Но в рамках нашей работы целесообразны несколько иной их порядок и трактовка.</w:t>
      </w:r>
    </w:p>
    <w:p w:rsidR="00675F94" w:rsidRPr="00534216" w:rsidRDefault="00675F94" w:rsidP="00675F94">
      <w:pPr>
        <w:suppressAutoHyphens w:val="0"/>
        <w:spacing w:line="360" w:lineRule="auto"/>
        <w:ind w:firstLine="709"/>
        <w:jc w:val="both"/>
        <w:rPr>
          <w:color w:val="000000"/>
          <w:lang w:eastAsia="ru-RU"/>
        </w:rPr>
      </w:pPr>
      <w:r w:rsidRPr="007A0D7F">
        <w:rPr>
          <w:b/>
          <w:i/>
          <w:color w:val="000000"/>
          <w:lang w:eastAsia="ru-RU"/>
        </w:rPr>
        <w:t>1. Нормативно-установочный</w:t>
      </w:r>
      <w:r w:rsidRPr="007A0D7F">
        <w:rPr>
          <w:i/>
          <w:color w:val="000000"/>
          <w:lang w:eastAsia="ru-RU"/>
        </w:rPr>
        <w:t>.</w:t>
      </w:r>
      <w:r w:rsidRPr="00534216">
        <w:rPr>
          <w:color w:val="000000"/>
          <w:lang w:eastAsia="ru-RU"/>
        </w:rPr>
        <w:t xml:space="preserve"> На этом этапе ставятся цель и задачи мониторинга, вычленяются основные показатели и критерии, выбираются методы. При проведении мониторинговых исследований педагогу важно использовать разные методы: неформализованные (наблюдение, беседа, анализ) и ф</w:t>
      </w:r>
      <w:r>
        <w:rPr>
          <w:color w:val="000000"/>
          <w:lang w:eastAsia="ru-RU"/>
        </w:rPr>
        <w:t xml:space="preserve">ормализованные (тесты, анкеты, </w:t>
      </w:r>
      <w:r w:rsidRPr="00534216">
        <w:rPr>
          <w:color w:val="000000"/>
          <w:lang w:eastAsia="ru-RU"/>
        </w:rPr>
        <w:t>опросники). Такое сочетание методов в процессе мониторинговой оценки делает его весьма информативным.</w:t>
      </w:r>
    </w:p>
    <w:p w:rsidR="00675F94" w:rsidRDefault="00675F94" w:rsidP="00675F94">
      <w:pPr>
        <w:suppressAutoHyphens w:val="0"/>
        <w:spacing w:line="360" w:lineRule="auto"/>
        <w:ind w:firstLine="709"/>
        <w:jc w:val="both"/>
        <w:rPr>
          <w:color w:val="000000"/>
          <w:lang w:eastAsia="ru-RU"/>
        </w:rPr>
      </w:pPr>
      <w:r w:rsidRPr="00ED42FF">
        <w:rPr>
          <w:b/>
          <w:i/>
          <w:color w:val="000000"/>
          <w:lang w:eastAsia="ru-RU"/>
        </w:rPr>
        <w:t>2. Аналитико-диагностический</w:t>
      </w:r>
      <w:r w:rsidRPr="00ED42FF">
        <w:rPr>
          <w:i/>
          <w:color w:val="000000"/>
          <w:lang w:eastAsia="ru-RU"/>
        </w:rPr>
        <w:t xml:space="preserve"> </w:t>
      </w:r>
      <w:r w:rsidRPr="00ED42FF">
        <w:rPr>
          <w:b/>
          <w:i/>
          <w:color w:val="000000"/>
          <w:lang w:eastAsia="ru-RU"/>
        </w:rPr>
        <w:t>этап</w:t>
      </w:r>
      <w:r w:rsidRPr="00534216">
        <w:rPr>
          <w:color w:val="000000"/>
          <w:lang w:eastAsia="ru-RU"/>
        </w:rPr>
        <w:t xml:space="preserve"> предполагает сбор информации с помощью подобранных методик, анализ и обработку полученных результатов.</w:t>
      </w:r>
    </w:p>
    <w:p w:rsidR="00B80069" w:rsidRDefault="00B80069" w:rsidP="00675F94">
      <w:pPr>
        <w:suppressAutoHyphens w:val="0"/>
        <w:spacing w:line="360" w:lineRule="auto"/>
        <w:ind w:firstLine="709"/>
        <w:jc w:val="both"/>
        <w:rPr>
          <w:color w:val="000000"/>
          <w:lang w:eastAsia="ru-RU"/>
        </w:rPr>
      </w:pPr>
      <w:r>
        <w:rPr>
          <w:b/>
          <w:i/>
          <w:color w:val="000000"/>
          <w:lang w:eastAsia="ru-RU"/>
        </w:rPr>
        <w:t>3</w:t>
      </w:r>
      <w:r w:rsidRPr="00DA29AE">
        <w:rPr>
          <w:b/>
          <w:i/>
          <w:color w:val="000000"/>
          <w:lang w:eastAsia="ru-RU"/>
        </w:rPr>
        <w:t xml:space="preserve">. </w:t>
      </w:r>
      <w:proofErr w:type="spellStart"/>
      <w:r w:rsidRPr="00DA29AE">
        <w:rPr>
          <w:b/>
          <w:i/>
          <w:color w:val="000000"/>
          <w:lang w:eastAsia="ru-RU"/>
        </w:rPr>
        <w:t>Деятельностно</w:t>
      </w:r>
      <w:proofErr w:type="spellEnd"/>
      <w:r w:rsidRPr="00DA29AE">
        <w:rPr>
          <w:b/>
          <w:i/>
          <w:color w:val="000000"/>
          <w:lang w:eastAsia="ru-RU"/>
        </w:rPr>
        <w:t>-технологический этап</w:t>
      </w:r>
      <w:r w:rsidRPr="00534216">
        <w:rPr>
          <w:b/>
          <w:color w:val="000000"/>
          <w:lang w:eastAsia="ru-RU"/>
        </w:rPr>
        <w:t xml:space="preserve"> </w:t>
      </w:r>
      <w:r w:rsidRPr="00534216">
        <w:rPr>
          <w:color w:val="000000"/>
          <w:lang w:eastAsia="ru-RU"/>
        </w:rPr>
        <w:t>предполагает корректировку учебно-воспитательного процесса в связи с полученными данными.</w:t>
      </w:r>
    </w:p>
    <w:p w:rsidR="00617F2A" w:rsidRPr="00617F2A" w:rsidRDefault="00617F2A" w:rsidP="00675F94">
      <w:pPr>
        <w:suppressAutoHyphens w:val="0"/>
        <w:spacing w:line="360" w:lineRule="auto"/>
        <w:ind w:firstLine="709"/>
        <w:jc w:val="both"/>
        <w:rPr>
          <w:b/>
          <w:i/>
          <w:color w:val="000000"/>
          <w:lang w:eastAsia="ru-RU"/>
        </w:rPr>
      </w:pPr>
      <w:r w:rsidRPr="00617F2A">
        <w:rPr>
          <w:b/>
          <w:i/>
          <w:color w:val="000000"/>
          <w:lang w:eastAsia="ru-RU"/>
        </w:rPr>
        <w:t xml:space="preserve">4. </w:t>
      </w:r>
      <w:r>
        <w:rPr>
          <w:b/>
          <w:i/>
          <w:color w:val="000000"/>
          <w:lang w:eastAsia="ru-RU"/>
        </w:rPr>
        <w:t>Д</w:t>
      </w:r>
      <w:r w:rsidRPr="00DA29AE">
        <w:rPr>
          <w:b/>
          <w:i/>
          <w:color w:val="000000"/>
          <w:lang w:eastAsia="ru-RU"/>
        </w:rPr>
        <w:t>иагностический этап.</w:t>
      </w:r>
      <w:r>
        <w:rPr>
          <w:b/>
          <w:i/>
          <w:color w:val="000000"/>
          <w:lang w:eastAsia="ru-RU"/>
        </w:rPr>
        <w:t xml:space="preserve"> </w:t>
      </w:r>
      <w:r w:rsidRPr="00534216">
        <w:rPr>
          <w:color w:val="000000"/>
          <w:lang w:eastAsia="ru-RU"/>
        </w:rPr>
        <w:t>На данном этапе анализируются результаты мониторинга, уточняется уровень реальных достижений объекта мониторинга, проводится сравнение с предыдущими данными (либо сравнение с нормативными показателями)</w:t>
      </w:r>
      <w:r>
        <w:rPr>
          <w:color w:val="000000"/>
          <w:lang w:eastAsia="ru-RU"/>
        </w:rPr>
        <w:t>.</w:t>
      </w:r>
      <w:r w:rsidR="00F57B82">
        <w:rPr>
          <w:color w:val="000000"/>
          <w:lang w:eastAsia="ru-RU"/>
        </w:rPr>
        <w:t xml:space="preserve"> П</w:t>
      </w:r>
      <w:r w:rsidR="00F57B82" w:rsidRPr="00534216">
        <w:rPr>
          <w:color w:val="000000"/>
          <w:lang w:eastAsia="ru-RU"/>
        </w:rPr>
        <w:t xml:space="preserve">о словам З.А. Каргиной, </w:t>
      </w:r>
      <w:r w:rsidR="00F57B82">
        <w:rPr>
          <w:color w:val="000000"/>
          <w:lang w:eastAsia="ru-RU"/>
        </w:rPr>
        <w:t xml:space="preserve">это </w:t>
      </w:r>
      <w:r w:rsidR="00F57B82" w:rsidRPr="00534216">
        <w:rPr>
          <w:color w:val="000000"/>
          <w:lang w:eastAsia="ru-RU"/>
        </w:rPr>
        <w:t>«создаст основу для более эффективного осуществления дальнейшей коррекционной работы, поможет педагогу уточнить выбор средств и методов такой работы, исправить возможные недостатки»</w:t>
      </w:r>
      <w:r w:rsidR="00F57B82" w:rsidRPr="00534216">
        <w:rPr>
          <w:rStyle w:val="ac"/>
          <w:color w:val="000000"/>
          <w:lang w:eastAsia="ru-RU"/>
        </w:rPr>
        <w:footnoteReference w:id="17"/>
      </w:r>
      <w:r w:rsidR="00F57B82" w:rsidRPr="00534216">
        <w:rPr>
          <w:color w:val="000000"/>
          <w:lang w:eastAsia="ru-RU"/>
        </w:rPr>
        <w:t>.</w:t>
      </w:r>
    </w:p>
    <w:p w:rsidR="00675F94" w:rsidRPr="00534216" w:rsidRDefault="00B03DE4" w:rsidP="00675F94">
      <w:pPr>
        <w:suppressAutoHyphens w:val="0"/>
        <w:spacing w:line="360" w:lineRule="auto"/>
        <w:ind w:firstLine="709"/>
        <w:jc w:val="both"/>
        <w:rPr>
          <w:color w:val="000000"/>
          <w:lang w:eastAsia="ru-RU"/>
        </w:rPr>
      </w:pPr>
      <w:r>
        <w:rPr>
          <w:b/>
          <w:i/>
          <w:color w:val="000000"/>
          <w:lang w:eastAsia="ru-RU"/>
        </w:rPr>
        <w:t>5</w:t>
      </w:r>
      <w:r w:rsidR="00675F94" w:rsidRPr="00CA0DD7">
        <w:rPr>
          <w:b/>
          <w:i/>
          <w:color w:val="000000"/>
          <w:lang w:eastAsia="ru-RU"/>
        </w:rPr>
        <w:t xml:space="preserve">. Прогностический этап. </w:t>
      </w:r>
      <w:r w:rsidR="00675F94" w:rsidRPr="00534216">
        <w:rPr>
          <w:color w:val="000000"/>
          <w:lang w:eastAsia="ru-RU"/>
        </w:rPr>
        <w:t xml:space="preserve">Цель данного этапа – прогнозирование тенденций и возможностей развития </w:t>
      </w:r>
      <w:r w:rsidR="0006170D">
        <w:rPr>
          <w:color w:val="000000"/>
          <w:lang w:eastAsia="ru-RU"/>
        </w:rPr>
        <w:t>ис</w:t>
      </w:r>
      <w:r w:rsidR="00675F94" w:rsidRPr="00534216">
        <w:rPr>
          <w:color w:val="000000"/>
          <w:lang w:eastAsia="ru-RU"/>
        </w:rPr>
        <w:t xml:space="preserve">следуемого объекта </w:t>
      </w:r>
      <w:r w:rsidR="003A66D4">
        <w:rPr>
          <w:color w:val="000000"/>
          <w:lang w:eastAsia="ru-RU"/>
        </w:rPr>
        <w:t xml:space="preserve">или процесса </w:t>
      </w:r>
      <w:r w:rsidR="00675F94" w:rsidRPr="00534216">
        <w:rPr>
          <w:color w:val="000000"/>
          <w:lang w:eastAsia="ru-RU"/>
        </w:rPr>
        <w:t>в соответствии с полученными результатами и их анализом.</w:t>
      </w:r>
    </w:p>
    <w:p w:rsidR="00675F94" w:rsidRPr="00534216" w:rsidRDefault="00675F94" w:rsidP="00675F94">
      <w:pPr>
        <w:suppressAutoHyphens w:val="0"/>
        <w:spacing w:line="360" w:lineRule="auto"/>
        <w:ind w:firstLine="709"/>
        <w:jc w:val="both"/>
        <w:rPr>
          <w:color w:val="000000"/>
          <w:lang w:eastAsia="ru-RU"/>
        </w:rPr>
      </w:pPr>
      <w:r w:rsidRPr="00534216">
        <w:rPr>
          <w:color w:val="000000"/>
          <w:lang w:eastAsia="ru-RU"/>
        </w:rPr>
        <w:t>На каждом из вышеперечисленных этапов предполагается выполнение определ</w:t>
      </w:r>
      <w:r w:rsidR="006570B3">
        <w:rPr>
          <w:color w:val="000000"/>
          <w:lang w:eastAsia="ru-RU"/>
        </w:rPr>
        <w:t>е</w:t>
      </w:r>
      <w:r w:rsidRPr="00534216">
        <w:rPr>
          <w:color w:val="000000"/>
          <w:lang w:eastAsia="ru-RU"/>
        </w:rPr>
        <w:t>нного алгоритма:</w:t>
      </w:r>
    </w:p>
    <w:p w:rsidR="00675F94" w:rsidRPr="00534216" w:rsidRDefault="00EA0E7A" w:rsidP="00675F94">
      <w:pPr>
        <w:pStyle w:val="af1"/>
        <w:numPr>
          <w:ilvl w:val="0"/>
          <w:numId w:val="9"/>
        </w:numPr>
        <w:suppressAutoHyphens w:val="0"/>
        <w:spacing w:line="360" w:lineRule="auto"/>
        <w:ind w:left="0"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«</w:t>
      </w:r>
      <w:r w:rsidR="00675F94" w:rsidRPr="00534216">
        <w:rPr>
          <w:color w:val="000000"/>
          <w:lang w:eastAsia="ru-RU"/>
        </w:rPr>
        <w:t>Постановка цели, определение объекта, определение направлений и отбор критериев, выбор инструментария</w:t>
      </w:r>
      <w:r>
        <w:rPr>
          <w:color w:val="000000"/>
          <w:lang w:eastAsia="ru-RU"/>
        </w:rPr>
        <w:t>»</w:t>
      </w:r>
      <w:r>
        <w:rPr>
          <w:rStyle w:val="ac"/>
          <w:color w:val="000000"/>
          <w:lang w:eastAsia="ru-RU"/>
        </w:rPr>
        <w:footnoteReference w:id="18"/>
      </w:r>
      <w:r w:rsidR="00675F94" w:rsidRPr="00534216">
        <w:rPr>
          <w:color w:val="000000"/>
          <w:lang w:eastAsia="ru-RU"/>
        </w:rPr>
        <w:t>.</w:t>
      </w:r>
    </w:p>
    <w:p w:rsidR="00675F94" w:rsidRPr="00534216" w:rsidRDefault="00675F94" w:rsidP="00675F94">
      <w:pPr>
        <w:pStyle w:val="af1"/>
        <w:numPr>
          <w:ilvl w:val="0"/>
          <w:numId w:val="9"/>
        </w:numPr>
        <w:suppressAutoHyphens w:val="0"/>
        <w:spacing w:line="360" w:lineRule="auto"/>
        <w:ind w:left="0" w:firstLine="709"/>
        <w:jc w:val="both"/>
        <w:rPr>
          <w:color w:val="000000"/>
          <w:lang w:eastAsia="ru-RU"/>
        </w:rPr>
      </w:pPr>
      <w:r w:rsidRPr="00534216">
        <w:rPr>
          <w:color w:val="000000"/>
          <w:lang w:eastAsia="ru-RU"/>
        </w:rPr>
        <w:t>Сбор информации (наблюдение, анкетирование, тестирование, интервью</w:t>
      </w:r>
      <w:r w:rsidR="006C4C28">
        <w:rPr>
          <w:color w:val="000000"/>
          <w:lang w:eastAsia="ru-RU"/>
        </w:rPr>
        <w:t>ирование</w:t>
      </w:r>
      <w:r w:rsidRPr="00534216">
        <w:rPr>
          <w:color w:val="000000"/>
          <w:lang w:eastAsia="ru-RU"/>
        </w:rPr>
        <w:t>, самооценка).</w:t>
      </w:r>
    </w:p>
    <w:p w:rsidR="00675F94" w:rsidRDefault="00EA0E7A" w:rsidP="00675F94">
      <w:pPr>
        <w:pStyle w:val="af1"/>
        <w:numPr>
          <w:ilvl w:val="0"/>
          <w:numId w:val="9"/>
        </w:numPr>
        <w:suppressAutoHyphens w:val="0"/>
        <w:spacing w:line="360" w:lineRule="auto"/>
        <w:ind w:left="0"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>«</w:t>
      </w:r>
      <w:r w:rsidR="00675F94" w:rsidRPr="00534216">
        <w:rPr>
          <w:color w:val="000000"/>
          <w:lang w:eastAsia="ru-RU"/>
        </w:rPr>
        <w:t>Обработка полученной информации, систематизация информации, анализ данных, вывод, разработка рекомендаций</w:t>
      </w:r>
      <w:r>
        <w:rPr>
          <w:color w:val="000000"/>
          <w:lang w:eastAsia="ru-RU"/>
        </w:rPr>
        <w:t>»</w:t>
      </w:r>
      <w:r>
        <w:rPr>
          <w:rStyle w:val="ac"/>
          <w:color w:val="000000"/>
          <w:lang w:eastAsia="ru-RU"/>
        </w:rPr>
        <w:footnoteReference w:id="19"/>
      </w:r>
      <w:r w:rsidR="00675F94" w:rsidRPr="00534216">
        <w:rPr>
          <w:color w:val="000000"/>
          <w:lang w:eastAsia="ru-RU"/>
        </w:rPr>
        <w:t xml:space="preserve"> (подготовка аналитической справки).</w:t>
      </w:r>
    </w:p>
    <w:p w:rsidR="008A593D" w:rsidRPr="008A593D" w:rsidRDefault="008A593D" w:rsidP="008A593D">
      <w:pPr>
        <w:suppressAutoHyphens w:val="0"/>
        <w:spacing w:line="360" w:lineRule="auto"/>
        <w:ind w:firstLine="709"/>
        <w:jc w:val="both"/>
        <w:rPr>
          <w:color w:val="000000"/>
          <w:lang w:eastAsia="ru-RU"/>
        </w:rPr>
      </w:pPr>
      <w:r w:rsidRPr="008A593D">
        <w:rPr>
          <w:color w:val="000000"/>
          <w:lang w:eastAsia="ru-RU"/>
        </w:rPr>
        <w:t xml:space="preserve">В любом </w:t>
      </w:r>
      <w:r>
        <w:rPr>
          <w:color w:val="000000"/>
          <w:lang w:eastAsia="ru-RU"/>
        </w:rPr>
        <w:t>случае главным результатом проведения мониторинга должно стать повышение качества образовательного процесса.</w:t>
      </w:r>
    </w:p>
    <w:p w:rsidR="006A4823" w:rsidRPr="00BB132F" w:rsidRDefault="006A4823" w:rsidP="00E25441">
      <w:pPr>
        <w:suppressAutoHyphens w:val="0"/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BB132F">
        <w:rPr>
          <w:bCs/>
          <w:iCs/>
          <w:color w:val="000000"/>
          <w:lang w:eastAsia="ru-RU"/>
        </w:rPr>
        <w:t xml:space="preserve">Виды педагогического мониторинга описаны в работах </w:t>
      </w:r>
      <w:r w:rsidRPr="00BB132F">
        <w:t>И.А.</w:t>
      </w:r>
      <w:r w:rsidR="008A593D" w:rsidRPr="00BB132F">
        <w:t> </w:t>
      </w:r>
      <w:proofErr w:type="spellStart"/>
      <w:r w:rsidRPr="00BB132F">
        <w:t>Гальмуковой</w:t>
      </w:r>
      <w:proofErr w:type="spellEnd"/>
      <w:r w:rsidRPr="00BB132F">
        <w:t xml:space="preserve">, </w:t>
      </w:r>
      <w:r w:rsidR="008A593D" w:rsidRPr="00BB132F">
        <w:rPr>
          <w:color w:val="000000"/>
          <w:shd w:val="clear" w:color="auto" w:fill="FFFFFF"/>
        </w:rPr>
        <w:t>А.Н. </w:t>
      </w:r>
      <w:r w:rsidRPr="00BB132F">
        <w:rPr>
          <w:color w:val="000000"/>
          <w:shd w:val="clear" w:color="auto" w:fill="FFFFFF"/>
        </w:rPr>
        <w:t>Майорова</w:t>
      </w:r>
      <w:r w:rsidR="008A593D" w:rsidRPr="00BB132F">
        <w:rPr>
          <w:color w:val="000000"/>
          <w:shd w:val="clear" w:color="auto" w:fill="FFFFFF"/>
        </w:rPr>
        <w:t>, А.С. </w:t>
      </w:r>
      <w:r w:rsidRPr="00BB132F">
        <w:rPr>
          <w:color w:val="000000"/>
          <w:shd w:val="clear" w:color="auto" w:fill="FFFFFF"/>
        </w:rPr>
        <w:t xml:space="preserve">Белкина. </w:t>
      </w:r>
    </w:p>
    <w:p w:rsidR="006A4823" w:rsidRPr="00BB132F" w:rsidRDefault="006A4823" w:rsidP="00E25441">
      <w:pPr>
        <w:suppressAutoHyphens w:val="0"/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BB132F">
        <w:rPr>
          <w:color w:val="000000"/>
          <w:shd w:val="clear" w:color="auto" w:fill="FFFFFF"/>
        </w:rPr>
        <w:t xml:space="preserve">Исходя из анализа научно-методической литературы, можно определить следующие </w:t>
      </w:r>
      <w:r w:rsidRPr="001158B2">
        <w:rPr>
          <w:b/>
          <w:i/>
          <w:color w:val="000000"/>
          <w:shd w:val="clear" w:color="auto" w:fill="FFFFFF"/>
        </w:rPr>
        <w:t xml:space="preserve">виды </w:t>
      </w:r>
      <w:r w:rsidRPr="00BB132F">
        <w:rPr>
          <w:color w:val="000000"/>
          <w:shd w:val="clear" w:color="auto" w:fill="FFFFFF"/>
        </w:rPr>
        <w:t>мониторинга</w:t>
      </w:r>
      <w:r w:rsidR="007901C1" w:rsidRPr="00BB132F">
        <w:rPr>
          <w:color w:val="000000"/>
          <w:shd w:val="clear" w:color="auto" w:fill="FFFFFF"/>
        </w:rPr>
        <w:t xml:space="preserve"> (за основу взята типология мониторинга, предложенная А</w:t>
      </w:r>
      <w:r w:rsidR="001158B2">
        <w:rPr>
          <w:color w:val="000000"/>
          <w:shd w:val="clear" w:color="auto" w:fill="FFFFFF"/>
        </w:rPr>
        <w:t>.Н. </w:t>
      </w:r>
      <w:r w:rsidR="007901C1" w:rsidRPr="00BB132F">
        <w:rPr>
          <w:color w:val="000000"/>
          <w:shd w:val="clear" w:color="auto" w:fill="FFFFFF"/>
        </w:rPr>
        <w:t>Майоровым</w:t>
      </w:r>
      <w:r w:rsidR="001158B2">
        <w:rPr>
          <w:color w:val="000000"/>
          <w:shd w:val="clear" w:color="auto" w:fill="FFFFFF"/>
        </w:rPr>
        <w:t>)</w:t>
      </w:r>
      <w:r w:rsidR="007901C1" w:rsidRPr="00BB132F">
        <w:rPr>
          <w:rStyle w:val="ac"/>
          <w:color w:val="000000"/>
          <w:shd w:val="clear" w:color="auto" w:fill="FFFFFF"/>
        </w:rPr>
        <w:footnoteReference w:id="20"/>
      </w:r>
      <w:r w:rsidRPr="00BB132F">
        <w:rPr>
          <w:color w:val="000000"/>
          <w:shd w:val="clear" w:color="auto" w:fill="FFFFFF"/>
        </w:rPr>
        <w:t>:</w:t>
      </w:r>
    </w:p>
    <w:p w:rsidR="00B60C93" w:rsidRDefault="00713E81" w:rsidP="00713E81">
      <w:pPr>
        <w:suppressAutoHyphens w:val="0"/>
        <w:spacing w:line="360" w:lineRule="auto"/>
        <w:ind w:firstLine="709"/>
        <w:jc w:val="right"/>
        <w:rPr>
          <w:i/>
          <w:color w:val="000000"/>
          <w:shd w:val="clear" w:color="auto" w:fill="FFFFFF"/>
        </w:rPr>
      </w:pPr>
      <w:r w:rsidRPr="001C6C18">
        <w:rPr>
          <w:i/>
          <w:color w:val="000000"/>
          <w:shd w:val="clear" w:color="auto" w:fill="FFFFFF"/>
        </w:rPr>
        <w:t>Таблица 1</w:t>
      </w:r>
      <w:r w:rsidR="001C6C18" w:rsidRPr="001C6C18">
        <w:rPr>
          <w:i/>
          <w:color w:val="000000"/>
          <w:shd w:val="clear" w:color="auto" w:fill="FFFFFF"/>
        </w:rPr>
        <w:t xml:space="preserve">. </w:t>
      </w:r>
      <w:r w:rsidR="001C6C18">
        <w:rPr>
          <w:i/>
          <w:color w:val="000000"/>
          <w:shd w:val="clear" w:color="auto" w:fill="FFFFFF"/>
        </w:rPr>
        <w:t xml:space="preserve">Классификация видов мониторинга </w:t>
      </w:r>
    </w:p>
    <w:p w:rsidR="00713E81" w:rsidRPr="001C6C18" w:rsidRDefault="00B60C93" w:rsidP="00713E81">
      <w:pPr>
        <w:suppressAutoHyphens w:val="0"/>
        <w:spacing w:line="360" w:lineRule="auto"/>
        <w:ind w:firstLine="709"/>
        <w:jc w:val="right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 xml:space="preserve">образовательных результатов </w:t>
      </w:r>
      <w:r w:rsidR="001C6C18">
        <w:rPr>
          <w:i/>
          <w:color w:val="000000"/>
          <w:shd w:val="clear" w:color="auto" w:fill="FFFFFF"/>
        </w:rPr>
        <w:t>по указанным в Разделе 1 уровням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081"/>
        <w:gridCol w:w="3981"/>
        <w:gridCol w:w="3509"/>
      </w:tblGrid>
      <w:tr w:rsidR="006A4823" w:rsidRPr="00BB132F" w:rsidTr="007901C1">
        <w:tc>
          <w:tcPr>
            <w:tcW w:w="2081" w:type="dxa"/>
          </w:tcPr>
          <w:p w:rsidR="006A4823" w:rsidRPr="00E447E7" w:rsidRDefault="006A4823" w:rsidP="00713E81">
            <w:pPr>
              <w:suppressAutoHyphens w:val="0"/>
              <w:jc w:val="center"/>
              <w:rPr>
                <w:b/>
                <w:i/>
                <w:color w:val="000000"/>
                <w:shd w:val="clear" w:color="auto" w:fill="FFFFFF"/>
              </w:rPr>
            </w:pPr>
            <w:r w:rsidRPr="00E447E7">
              <w:rPr>
                <w:b/>
                <w:i/>
                <w:color w:val="000000"/>
                <w:shd w:val="clear" w:color="auto" w:fill="FFFFFF"/>
              </w:rPr>
              <w:t>Уровни</w:t>
            </w:r>
          </w:p>
        </w:tc>
        <w:tc>
          <w:tcPr>
            <w:tcW w:w="3981" w:type="dxa"/>
          </w:tcPr>
          <w:p w:rsidR="006A4823" w:rsidRPr="00E447E7" w:rsidRDefault="006A4823" w:rsidP="00713E81">
            <w:pPr>
              <w:suppressAutoHyphens w:val="0"/>
              <w:jc w:val="center"/>
              <w:rPr>
                <w:b/>
                <w:i/>
                <w:color w:val="000000"/>
                <w:shd w:val="clear" w:color="auto" w:fill="FFFFFF"/>
              </w:rPr>
            </w:pPr>
            <w:r w:rsidRPr="00E447E7">
              <w:rPr>
                <w:b/>
                <w:i/>
                <w:color w:val="000000"/>
                <w:shd w:val="clear" w:color="auto" w:fill="FFFFFF"/>
              </w:rPr>
              <w:t>Основание классификации</w:t>
            </w:r>
          </w:p>
        </w:tc>
        <w:tc>
          <w:tcPr>
            <w:tcW w:w="3509" w:type="dxa"/>
          </w:tcPr>
          <w:p w:rsidR="006A4823" w:rsidRPr="00E447E7" w:rsidRDefault="006A4823" w:rsidP="00713E81">
            <w:pPr>
              <w:suppressAutoHyphens w:val="0"/>
              <w:ind w:hanging="1"/>
              <w:jc w:val="center"/>
              <w:rPr>
                <w:b/>
                <w:i/>
                <w:color w:val="000000"/>
                <w:shd w:val="clear" w:color="auto" w:fill="FFFFFF"/>
              </w:rPr>
            </w:pPr>
            <w:r w:rsidRPr="00E447E7">
              <w:rPr>
                <w:b/>
                <w:i/>
                <w:color w:val="000000"/>
                <w:shd w:val="clear" w:color="auto" w:fill="FFFFFF"/>
              </w:rPr>
              <w:t>Виды</w:t>
            </w:r>
          </w:p>
        </w:tc>
      </w:tr>
      <w:tr w:rsidR="000A0A29" w:rsidRPr="00BB132F" w:rsidTr="007901C1">
        <w:tc>
          <w:tcPr>
            <w:tcW w:w="2081" w:type="dxa"/>
            <w:vMerge w:val="restart"/>
          </w:tcPr>
          <w:p w:rsidR="000A0A29" w:rsidRPr="00BB132F" w:rsidRDefault="000A0A29" w:rsidP="007D5BEF">
            <w:pPr>
              <w:suppressAutoHyphens w:val="0"/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E447E7">
              <w:rPr>
                <w:b/>
                <w:i/>
                <w:color w:val="000000"/>
                <w:shd w:val="clear" w:color="auto" w:fill="FFFFFF"/>
              </w:rPr>
              <w:t>Внутренний</w:t>
            </w:r>
            <w:proofErr w:type="gramEnd"/>
            <w:r w:rsidRPr="00E447E7">
              <w:rPr>
                <w:b/>
                <w:i/>
                <w:color w:val="000000"/>
                <w:shd w:val="clear" w:color="auto" w:fill="FFFFFF"/>
              </w:rPr>
              <w:t xml:space="preserve"> </w:t>
            </w:r>
            <w:r w:rsidRPr="00BB132F">
              <w:rPr>
                <w:color w:val="000000"/>
                <w:shd w:val="clear" w:color="auto" w:fill="FFFFFF"/>
              </w:rPr>
              <w:t>(внутри образовательной организации, объединения, группы)</w:t>
            </w:r>
          </w:p>
        </w:tc>
        <w:tc>
          <w:tcPr>
            <w:tcW w:w="3981" w:type="dxa"/>
            <w:vMerge w:val="restart"/>
          </w:tcPr>
          <w:p w:rsidR="000A0A29" w:rsidRPr="00BB132F" w:rsidRDefault="000A0A29" w:rsidP="00713E81">
            <w:pPr>
              <w:suppressAutoHyphens w:val="0"/>
              <w:jc w:val="center"/>
              <w:rPr>
                <w:color w:val="000000"/>
                <w:shd w:val="clear" w:color="auto" w:fill="FFFFFF"/>
              </w:rPr>
            </w:pPr>
            <w:r w:rsidRPr="00BB132F">
              <w:t>По масштабу целей образования</w:t>
            </w:r>
          </w:p>
        </w:tc>
        <w:tc>
          <w:tcPr>
            <w:tcW w:w="3509" w:type="dxa"/>
          </w:tcPr>
          <w:p w:rsidR="000A0A29" w:rsidRPr="00BB132F" w:rsidRDefault="000A0A29" w:rsidP="000A0A29">
            <w:pPr>
              <w:suppressAutoHyphens w:val="0"/>
              <w:ind w:hanging="1"/>
              <w:jc w:val="center"/>
              <w:rPr>
                <w:color w:val="000000"/>
                <w:shd w:val="clear" w:color="auto" w:fill="FFFFFF"/>
              </w:rPr>
            </w:pPr>
            <w:r w:rsidRPr="00BB132F">
              <w:rPr>
                <w:color w:val="000000"/>
                <w:shd w:val="clear" w:color="auto" w:fill="FFFFFF"/>
              </w:rPr>
              <w:t>Стратегический</w:t>
            </w:r>
          </w:p>
        </w:tc>
      </w:tr>
      <w:tr w:rsidR="000A0A29" w:rsidRPr="00BB132F" w:rsidTr="007901C1">
        <w:tc>
          <w:tcPr>
            <w:tcW w:w="2081" w:type="dxa"/>
            <w:vMerge/>
          </w:tcPr>
          <w:p w:rsidR="000A0A29" w:rsidRPr="00BB132F" w:rsidRDefault="000A0A29" w:rsidP="006A4823">
            <w:pPr>
              <w:suppressAutoHyphens w:val="0"/>
              <w:ind w:firstLine="709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981" w:type="dxa"/>
            <w:vMerge/>
          </w:tcPr>
          <w:p w:rsidR="000A0A29" w:rsidRPr="00BB132F" w:rsidRDefault="000A0A29" w:rsidP="00713E81">
            <w:pPr>
              <w:suppressAutoHyphens w:val="0"/>
              <w:ind w:firstLine="709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3509" w:type="dxa"/>
          </w:tcPr>
          <w:p w:rsidR="000A0A29" w:rsidRPr="00BB132F" w:rsidRDefault="000A0A29" w:rsidP="000A0A29">
            <w:pPr>
              <w:suppressAutoHyphens w:val="0"/>
              <w:ind w:hanging="1"/>
              <w:jc w:val="center"/>
              <w:rPr>
                <w:color w:val="000000"/>
                <w:shd w:val="clear" w:color="auto" w:fill="FFFFFF"/>
              </w:rPr>
            </w:pPr>
            <w:r w:rsidRPr="00BB132F">
              <w:t>Тактический</w:t>
            </w:r>
          </w:p>
        </w:tc>
      </w:tr>
      <w:tr w:rsidR="000A0A29" w:rsidRPr="00BB132F" w:rsidTr="007901C1">
        <w:tc>
          <w:tcPr>
            <w:tcW w:w="2081" w:type="dxa"/>
            <w:vMerge/>
          </w:tcPr>
          <w:p w:rsidR="000A0A29" w:rsidRPr="00BB132F" w:rsidRDefault="000A0A29" w:rsidP="006A4823">
            <w:pPr>
              <w:suppressAutoHyphens w:val="0"/>
              <w:ind w:firstLine="709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981" w:type="dxa"/>
            <w:vMerge/>
          </w:tcPr>
          <w:p w:rsidR="000A0A29" w:rsidRPr="00BB132F" w:rsidRDefault="000A0A29" w:rsidP="00713E81">
            <w:pPr>
              <w:suppressAutoHyphens w:val="0"/>
              <w:ind w:firstLine="709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3509" w:type="dxa"/>
          </w:tcPr>
          <w:p w:rsidR="000A0A29" w:rsidRPr="00BB132F" w:rsidRDefault="000A0A29" w:rsidP="000A0A29">
            <w:pPr>
              <w:suppressAutoHyphens w:val="0"/>
              <w:ind w:hanging="1"/>
              <w:jc w:val="center"/>
              <w:rPr>
                <w:color w:val="000000"/>
                <w:shd w:val="clear" w:color="auto" w:fill="FFFFFF"/>
              </w:rPr>
            </w:pPr>
            <w:r w:rsidRPr="00BB132F">
              <w:t>Оперативный</w:t>
            </w:r>
          </w:p>
        </w:tc>
      </w:tr>
      <w:tr w:rsidR="000A0A29" w:rsidRPr="00BB132F" w:rsidTr="007901C1">
        <w:tc>
          <w:tcPr>
            <w:tcW w:w="2081" w:type="dxa"/>
            <w:vMerge/>
          </w:tcPr>
          <w:p w:rsidR="000A0A29" w:rsidRPr="00BB132F" w:rsidRDefault="000A0A29" w:rsidP="006A4823">
            <w:pPr>
              <w:suppressAutoHyphens w:val="0"/>
              <w:ind w:firstLine="709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981" w:type="dxa"/>
            <w:vMerge w:val="restart"/>
          </w:tcPr>
          <w:p w:rsidR="000A0A29" w:rsidRPr="00BB132F" w:rsidRDefault="000A0A29" w:rsidP="00713E81">
            <w:pPr>
              <w:suppressAutoHyphens w:val="0"/>
              <w:jc w:val="center"/>
              <w:rPr>
                <w:color w:val="000000"/>
                <w:shd w:val="clear" w:color="auto" w:fill="FFFFFF"/>
              </w:rPr>
            </w:pPr>
            <w:r w:rsidRPr="00BB132F">
              <w:rPr>
                <w:color w:val="000000"/>
                <w:shd w:val="clear" w:color="auto" w:fill="FFFFFF"/>
              </w:rPr>
              <w:t>По этапам обучения</w:t>
            </w:r>
          </w:p>
        </w:tc>
        <w:tc>
          <w:tcPr>
            <w:tcW w:w="3509" w:type="dxa"/>
          </w:tcPr>
          <w:p w:rsidR="000A0A29" w:rsidRPr="00BB132F" w:rsidRDefault="000A0A29" w:rsidP="000A0A29">
            <w:pPr>
              <w:suppressAutoHyphens w:val="0"/>
              <w:ind w:hanging="1"/>
              <w:jc w:val="center"/>
              <w:rPr>
                <w:color w:val="000000"/>
                <w:shd w:val="clear" w:color="auto" w:fill="FFFFFF"/>
              </w:rPr>
            </w:pPr>
            <w:r w:rsidRPr="00BB132F">
              <w:rPr>
                <w:color w:val="000000"/>
                <w:shd w:val="clear" w:color="auto" w:fill="FFFFFF"/>
              </w:rPr>
              <w:t>Входной</w:t>
            </w:r>
          </w:p>
        </w:tc>
      </w:tr>
      <w:tr w:rsidR="000A0A29" w:rsidRPr="00BB132F" w:rsidTr="007901C1">
        <w:tc>
          <w:tcPr>
            <w:tcW w:w="2081" w:type="dxa"/>
            <w:vMerge/>
          </w:tcPr>
          <w:p w:rsidR="000A0A29" w:rsidRPr="00BB132F" w:rsidRDefault="000A0A29" w:rsidP="006A4823">
            <w:pPr>
              <w:suppressAutoHyphens w:val="0"/>
              <w:ind w:firstLine="709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981" w:type="dxa"/>
            <w:vMerge/>
          </w:tcPr>
          <w:p w:rsidR="000A0A29" w:rsidRPr="00BB132F" w:rsidRDefault="000A0A29" w:rsidP="00713E81">
            <w:pPr>
              <w:suppressAutoHyphens w:val="0"/>
              <w:ind w:firstLine="709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3509" w:type="dxa"/>
          </w:tcPr>
          <w:p w:rsidR="000A0A29" w:rsidRPr="00BB132F" w:rsidRDefault="000A0A29" w:rsidP="000A0A29">
            <w:pPr>
              <w:suppressAutoHyphens w:val="0"/>
              <w:ind w:hanging="1"/>
              <w:jc w:val="center"/>
              <w:rPr>
                <w:color w:val="000000"/>
                <w:shd w:val="clear" w:color="auto" w:fill="FFFFFF"/>
              </w:rPr>
            </w:pPr>
            <w:r w:rsidRPr="00BB132F">
              <w:rPr>
                <w:color w:val="000000"/>
                <w:shd w:val="clear" w:color="auto" w:fill="FFFFFF"/>
              </w:rPr>
              <w:t>Промежуточный (текущий)</w:t>
            </w:r>
          </w:p>
        </w:tc>
      </w:tr>
      <w:tr w:rsidR="000A0A29" w:rsidRPr="00BB132F" w:rsidTr="007901C1">
        <w:tc>
          <w:tcPr>
            <w:tcW w:w="2081" w:type="dxa"/>
            <w:vMerge/>
          </w:tcPr>
          <w:p w:rsidR="000A0A29" w:rsidRPr="00BB132F" w:rsidRDefault="000A0A29" w:rsidP="006A4823">
            <w:pPr>
              <w:suppressAutoHyphens w:val="0"/>
              <w:ind w:firstLine="709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981" w:type="dxa"/>
            <w:vMerge/>
          </w:tcPr>
          <w:p w:rsidR="000A0A29" w:rsidRPr="00BB132F" w:rsidRDefault="000A0A29" w:rsidP="00713E81">
            <w:pPr>
              <w:suppressAutoHyphens w:val="0"/>
              <w:ind w:firstLine="709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3509" w:type="dxa"/>
          </w:tcPr>
          <w:p w:rsidR="000A0A29" w:rsidRPr="00BB132F" w:rsidRDefault="000A0A29" w:rsidP="000A0A29">
            <w:pPr>
              <w:suppressAutoHyphens w:val="0"/>
              <w:ind w:hanging="1"/>
              <w:jc w:val="center"/>
              <w:rPr>
                <w:color w:val="000000"/>
                <w:shd w:val="clear" w:color="auto" w:fill="FFFFFF"/>
              </w:rPr>
            </w:pPr>
            <w:r w:rsidRPr="00BB132F">
              <w:rPr>
                <w:color w:val="000000"/>
                <w:shd w:val="clear" w:color="auto" w:fill="FFFFFF"/>
              </w:rPr>
              <w:t>Итоговый</w:t>
            </w:r>
          </w:p>
        </w:tc>
      </w:tr>
      <w:tr w:rsidR="000A0A29" w:rsidRPr="00BB132F" w:rsidTr="007901C1">
        <w:tc>
          <w:tcPr>
            <w:tcW w:w="2081" w:type="dxa"/>
            <w:vMerge/>
          </w:tcPr>
          <w:p w:rsidR="000A0A29" w:rsidRPr="00BB132F" w:rsidRDefault="000A0A29" w:rsidP="00E25441">
            <w:pPr>
              <w:suppressAutoHyphens w:val="0"/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981" w:type="dxa"/>
            <w:vMerge w:val="restart"/>
          </w:tcPr>
          <w:p w:rsidR="000A0A29" w:rsidRPr="00BB132F" w:rsidRDefault="000A0A29" w:rsidP="00713E81">
            <w:pPr>
              <w:suppressAutoHyphens w:val="0"/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 w:rsidRPr="00BB132F">
              <w:rPr>
                <w:color w:val="000000"/>
                <w:shd w:val="clear" w:color="auto" w:fill="FFFFFF"/>
              </w:rPr>
              <w:t>По частоте процедур</w:t>
            </w:r>
          </w:p>
        </w:tc>
        <w:tc>
          <w:tcPr>
            <w:tcW w:w="3509" w:type="dxa"/>
          </w:tcPr>
          <w:p w:rsidR="000A0A29" w:rsidRPr="00BB132F" w:rsidRDefault="000A0A29" w:rsidP="000A0A29">
            <w:pPr>
              <w:suppressAutoHyphens w:val="0"/>
              <w:spacing w:line="360" w:lineRule="auto"/>
              <w:ind w:hanging="1"/>
              <w:jc w:val="center"/>
              <w:rPr>
                <w:color w:val="000000"/>
                <w:shd w:val="clear" w:color="auto" w:fill="FFFFFF"/>
              </w:rPr>
            </w:pPr>
            <w:r w:rsidRPr="00BB132F">
              <w:rPr>
                <w:color w:val="000000"/>
                <w:shd w:val="clear" w:color="auto" w:fill="FFFFFF"/>
              </w:rPr>
              <w:t>Систематический</w:t>
            </w:r>
          </w:p>
        </w:tc>
      </w:tr>
      <w:tr w:rsidR="000A0A29" w:rsidRPr="00BB132F" w:rsidTr="007901C1">
        <w:tc>
          <w:tcPr>
            <w:tcW w:w="2081" w:type="dxa"/>
            <w:vMerge/>
          </w:tcPr>
          <w:p w:rsidR="000A0A29" w:rsidRPr="00BB132F" w:rsidRDefault="000A0A29" w:rsidP="00E25441">
            <w:pPr>
              <w:suppressAutoHyphens w:val="0"/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981" w:type="dxa"/>
            <w:vMerge/>
          </w:tcPr>
          <w:p w:rsidR="000A0A29" w:rsidRPr="00BB132F" w:rsidRDefault="000A0A29" w:rsidP="00E25441">
            <w:pPr>
              <w:suppressAutoHyphens w:val="0"/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509" w:type="dxa"/>
          </w:tcPr>
          <w:p w:rsidR="000A0A29" w:rsidRPr="00BB132F" w:rsidRDefault="000A0A29" w:rsidP="000A0A29">
            <w:pPr>
              <w:suppressAutoHyphens w:val="0"/>
              <w:ind w:hanging="1"/>
              <w:jc w:val="center"/>
              <w:rPr>
                <w:color w:val="000000"/>
                <w:shd w:val="clear" w:color="auto" w:fill="FFFFFF"/>
              </w:rPr>
            </w:pPr>
            <w:r w:rsidRPr="00BB132F">
              <w:rPr>
                <w:color w:val="000000"/>
                <w:shd w:val="clear" w:color="auto" w:fill="FFFFFF"/>
              </w:rPr>
              <w:t>Периодический</w:t>
            </w:r>
          </w:p>
        </w:tc>
      </w:tr>
      <w:tr w:rsidR="000A0A29" w:rsidRPr="00BB132F" w:rsidTr="007901C1">
        <w:trPr>
          <w:trHeight w:val="356"/>
        </w:trPr>
        <w:tc>
          <w:tcPr>
            <w:tcW w:w="2081" w:type="dxa"/>
            <w:vMerge/>
          </w:tcPr>
          <w:p w:rsidR="000A0A29" w:rsidRPr="00BB132F" w:rsidRDefault="000A0A29" w:rsidP="00E25441">
            <w:pPr>
              <w:suppressAutoHyphens w:val="0"/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981" w:type="dxa"/>
            <w:vMerge w:val="restart"/>
          </w:tcPr>
          <w:p w:rsidR="000A0A29" w:rsidRPr="00BB132F" w:rsidRDefault="000A0A29" w:rsidP="00713E81">
            <w:pPr>
              <w:suppressAutoHyphens w:val="0"/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 w:rsidRPr="00BB132F">
              <w:rPr>
                <w:color w:val="000000"/>
                <w:shd w:val="clear" w:color="auto" w:fill="FFFFFF"/>
              </w:rPr>
              <w:t>По формам организации</w:t>
            </w:r>
          </w:p>
        </w:tc>
        <w:tc>
          <w:tcPr>
            <w:tcW w:w="3509" w:type="dxa"/>
          </w:tcPr>
          <w:p w:rsidR="000A0A29" w:rsidRPr="00BB132F" w:rsidRDefault="000A0A29" w:rsidP="000A0A29">
            <w:pPr>
              <w:suppressAutoHyphens w:val="0"/>
              <w:jc w:val="center"/>
              <w:rPr>
                <w:color w:val="000000"/>
                <w:shd w:val="clear" w:color="auto" w:fill="FFFFFF"/>
              </w:rPr>
            </w:pPr>
            <w:r w:rsidRPr="00BB132F">
              <w:rPr>
                <w:color w:val="000000"/>
                <w:shd w:val="clear" w:color="auto" w:fill="FFFFFF"/>
              </w:rPr>
              <w:t>Индивидуальный</w:t>
            </w:r>
          </w:p>
        </w:tc>
      </w:tr>
      <w:tr w:rsidR="000A0A29" w:rsidRPr="00BB132F" w:rsidTr="007901C1">
        <w:tc>
          <w:tcPr>
            <w:tcW w:w="2081" w:type="dxa"/>
            <w:vMerge/>
          </w:tcPr>
          <w:p w:rsidR="000A0A29" w:rsidRPr="00BB132F" w:rsidRDefault="000A0A29" w:rsidP="00E25441">
            <w:pPr>
              <w:suppressAutoHyphens w:val="0"/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981" w:type="dxa"/>
            <w:vMerge/>
          </w:tcPr>
          <w:p w:rsidR="000A0A29" w:rsidRPr="00BB132F" w:rsidRDefault="000A0A29" w:rsidP="00E25441">
            <w:pPr>
              <w:suppressAutoHyphens w:val="0"/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509" w:type="dxa"/>
          </w:tcPr>
          <w:p w:rsidR="000A0A29" w:rsidRPr="00BB132F" w:rsidRDefault="000A0A29" w:rsidP="000A0A29">
            <w:pPr>
              <w:suppressAutoHyphens w:val="0"/>
              <w:jc w:val="center"/>
              <w:rPr>
                <w:color w:val="000000"/>
                <w:shd w:val="clear" w:color="auto" w:fill="FFFFFF"/>
              </w:rPr>
            </w:pPr>
            <w:r w:rsidRPr="00BB132F">
              <w:rPr>
                <w:color w:val="000000"/>
                <w:shd w:val="clear" w:color="auto" w:fill="FFFFFF"/>
              </w:rPr>
              <w:t>Групповой</w:t>
            </w:r>
          </w:p>
        </w:tc>
      </w:tr>
      <w:tr w:rsidR="000A0A29" w:rsidRPr="00BB132F" w:rsidTr="007901C1">
        <w:tc>
          <w:tcPr>
            <w:tcW w:w="2081" w:type="dxa"/>
            <w:vMerge/>
          </w:tcPr>
          <w:p w:rsidR="000A0A29" w:rsidRPr="00BB132F" w:rsidRDefault="000A0A29" w:rsidP="00E25441">
            <w:pPr>
              <w:suppressAutoHyphens w:val="0"/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981" w:type="dxa"/>
            <w:vMerge w:val="restart"/>
          </w:tcPr>
          <w:p w:rsidR="000A0A29" w:rsidRPr="00BB132F" w:rsidRDefault="000A0A29" w:rsidP="00713E81">
            <w:pPr>
              <w:suppressAutoHyphens w:val="0"/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 w:rsidRPr="00BB132F">
              <w:rPr>
                <w:color w:val="000000"/>
                <w:shd w:val="clear" w:color="auto" w:fill="FFFFFF"/>
              </w:rPr>
              <w:t>По охвату объекта наблюдения</w:t>
            </w:r>
          </w:p>
        </w:tc>
        <w:tc>
          <w:tcPr>
            <w:tcW w:w="3509" w:type="dxa"/>
          </w:tcPr>
          <w:p w:rsidR="000A0A29" w:rsidRPr="00BB132F" w:rsidRDefault="000A0A29" w:rsidP="000A0A29">
            <w:pPr>
              <w:suppressAutoHyphens w:val="0"/>
              <w:jc w:val="center"/>
              <w:rPr>
                <w:color w:val="000000"/>
                <w:shd w:val="clear" w:color="auto" w:fill="FFFFFF"/>
              </w:rPr>
            </w:pPr>
            <w:r w:rsidRPr="00BB132F">
              <w:rPr>
                <w:color w:val="000000"/>
                <w:shd w:val="clear" w:color="auto" w:fill="FFFFFF"/>
              </w:rPr>
              <w:t>Выборочный</w:t>
            </w:r>
          </w:p>
        </w:tc>
      </w:tr>
      <w:tr w:rsidR="000A0A29" w:rsidRPr="00BB132F" w:rsidTr="007901C1">
        <w:tc>
          <w:tcPr>
            <w:tcW w:w="2081" w:type="dxa"/>
            <w:vMerge/>
          </w:tcPr>
          <w:p w:rsidR="000A0A29" w:rsidRPr="00BB132F" w:rsidRDefault="000A0A29" w:rsidP="00E25441">
            <w:pPr>
              <w:suppressAutoHyphens w:val="0"/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981" w:type="dxa"/>
            <w:vMerge/>
          </w:tcPr>
          <w:p w:rsidR="000A0A29" w:rsidRPr="00BB132F" w:rsidRDefault="000A0A29" w:rsidP="00E25441">
            <w:pPr>
              <w:suppressAutoHyphens w:val="0"/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509" w:type="dxa"/>
          </w:tcPr>
          <w:p w:rsidR="000A0A29" w:rsidRPr="00BB132F" w:rsidRDefault="000A0A29" w:rsidP="000A0A29">
            <w:pPr>
              <w:suppressAutoHyphens w:val="0"/>
              <w:jc w:val="center"/>
              <w:rPr>
                <w:color w:val="000000"/>
                <w:shd w:val="clear" w:color="auto" w:fill="FFFFFF"/>
              </w:rPr>
            </w:pPr>
            <w:r w:rsidRPr="00BB132F">
              <w:rPr>
                <w:color w:val="000000"/>
                <w:shd w:val="clear" w:color="auto" w:fill="FFFFFF"/>
              </w:rPr>
              <w:t>Локальный</w:t>
            </w:r>
          </w:p>
        </w:tc>
      </w:tr>
      <w:tr w:rsidR="000A0A29" w:rsidRPr="00BB132F" w:rsidTr="007901C1">
        <w:tc>
          <w:tcPr>
            <w:tcW w:w="2081" w:type="dxa"/>
            <w:vMerge/>
          </w:tcPr>
          <w:p w:rsidR="000A0A29" w:rsidRPr="00BB132F" w:rsidRDefault="000A0A29" w:rsidP="00E25441">
            <w:pPr>
              <w:suppressAutoHyphens w:val="0"/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981" w:type="dxa"/>
          </w:tcPr>
          <w:p w:rsidR="000A0A29" w:rsidRPr="00BB132F" w:rsidRDefault="000A0A29" w:rsidP="00713E81">
            <w:pPr>
              <w:suppressAutoHyphens w:val="0"/>
              <w:jc w:val="center"/>
              <w:rPr>
                <w:color w:val="000000"/>
                <w:shd w:val="clear" w:color="auto" w:fill="FFFFFF"/>
              </w:rPr>
            </w:pPr>
            <w:r w:rsidRPr="00BB132F">
              <w:rPr>
                <w:color w:val="000000"/>
                <w:shd w:val="clear" w:color="auto" w:fill="FFFFFF"/>
              </w:rPr>
              <w:t>По используемому инструментарию</w:t>
            </w:r>
          </w:p>
        </w:tc>
        <w:tc>
          <w:tcPr>
            <w:tcW w:w="3509" w:type="dxa"/>
          </w:tcPr>
          <w:p w:rsidR="000A0A29" w:rsidRPr="00BB132F" w:rsidRDefault="000A0A29" w:rsidP="000A0A29">
            <w:pPr>
              <w:suppressAutoHyphens w:val="0"/>
              <w:jc w:val="center"/>
              <w:rPr>
                <w:color w:val="000000"/>
                <w:shd w:val="clear" w:color="auto" w:fill="FFFFFF"/>
              </w:rPr>
            </w:pPr>
            <w:r w:rsidRPr="00BB132F">
              <w:rPr>
                <w:color w:val="000000"/>
                <w:shd w:val="clear" w:color="auto" w:fill="FFFFFF"/>
              </w:rPr>
              <w:t>Стандартизированный</w:t>
            </w:r>
          </w:p>
        </w:tc>
      </w:tr>
      <w:tr w:rsidR="00BB450B" w:rsidRPr="00BB132F" w:rsidTr="00BB450B">
        <w:trPr>
          <w:trHeight w:val="425"/>
        </w:trPr>
        <w:tc>
          <w:tcPr>
            <w:tcW w:w="2081" w:type="dxa"/>
            <w:vMerge w:val="restart"/>
          </w:tcPr>
          <w:p w:rsidR="00BB450B" w:rsidRPr="00E447E7" w:rsidRDefault="00BB450B" w:rsidP="004C26DD">
            <w:pPr>
              <w:suppressAutoHyphens w:val="0"/>
              <w:jc w:val="both"/>
              <w:rPr>
                <w:b/>
                <w:i/>
                <w:color w:val="000000"/>
                <w:shd w:val="clear" w:color="auto" w:fill="FFFFFF"/>
              </w:rPr>
            </w:pPr>
            <w:r w:rsidRPr="00E447E7">
              <w:rPr>
                <w:b/>
                <w:i/>
                <w:color w:val="000000"/>
                <w:shd w:val="clear" w:color="auto" w:fill="FFFFFF"/>
              </w:rPr>
              <w:t>Внешний</w:t>
            </w:r>
          </w:p>
          <w:p w:rsidR="00BB450B" w:rsidRPr="00BB132F" w:rsidRDefault="00BB450B" w:rsidP="004C26DD">
            <w:pPr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BB132F">
              <w:rPr>
                <w:color w:val="000000"/>
                <w:shd w:val="clear" w:color="auto" w:fill="FFFFFF"/>
              </w:rPr>
              <w:t xml:space="preserve">(за пределами образовательной организации, на уровне города, региона </w:t>
            </w:r>
            <w:proofErr w:type="spellStart"/>
            <w:r w:rsidRPr="00BB132F">
              <w:rPr>
                <w:color w:val="000000"/>
                <w:shd w:val="clear" w:color="auto" w:fill="FFFFFF"/>
              </w:rPr>
              <w:t>и.т.д</w:t>
            </w:r>
            <w:proofErr w:type="spellEnd"/>
            <w:r w:rsidRPr="00BB132F">
              <w:rPr>
                <w:color w:val="000000"/>
                <w:shd w:val="clear" w:color="auto" w:fill="FFFFFF"/>
              </w:rPr>
              <w:t>.)</w:t>
            </w:r>
          </w:p>
        </w:tc>
        <w:tc>
          <w:tcPr>
            <w:tcW w:w="3981" w:type="dxa"/>
            <w:tcBorders>
              <w:right w:val="single" w:sz="2" w:space="0" w:color="auto"/>
            </w:tcBorders>
          </w:tcPr>
          <w:p w:rsidR="00BB450B" w:rsidRPr="00BB132F" w:rsidRDefault="00BB450B" w:rsidP="00713E81">
            <w:pPr>
              <w:suppressAutoHyphens w:val="0"/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 w:rsidRPr="00BB132F">
              <w:rPr>
                <w:color w:val="000000"/>
                <w:shd w:val="clear" w:color="auto" w:fill="FFFFFF"/>
              </w:rPr>
              <w:t>По масштабу целей образования</w:t>
            </w:r>
          </w:p>
        </w:tc>
        <w:tc>
          <w:tcPr>
            <w:tcW w:w="35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B450B" w:rsidRPr="00BB132F" w:rsidRDefault="00BB450B" w:rsidP="007C3D37">
            <w:pPr>
              <w:suppressAutoHyphens w:val="0"/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 w:rsidRPr="00BB132F">
              <w:rPr>
                <w:color w:val="000000"/>
                <w:shd w:val="clear" w:color="auto" w:fill="FFFFFF"/>
              </w:rPr>
              <w:t>Стратегический</w:t>
            </w:r>
          </w:p>
        </w:tc>
      </w:tr>
      <w:tr w:rsidR="007C3D37" w:rsidRPr="00BB132F" w:rsidTr="007901C1">
        <w:tc>
          <w:tcPr>
            <w:tcW w:w="2081" w:type="dxa"/>
            <w:vMerge/>
          </w:tcPr>
          <w:p w:rsidR="007C3D37" w:rsidRPr="00BB132F" w:rsidRDefault="007C3D37" w:rsidP="00E25441">
            <w:pPr>
              <w:suppressAutoHyphens w:val="0"/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981" w:type="dxa"/>
            <w:vMerge w:val="restart"/>
          </w:tcPr>
          <w:p w:rsidR="007C3D37" w:rsidRPr="00BB132F" w:rsidRDefault="007C3D37" w:rsidP="00713E81">
            <w:pPr>
              <w:suppressAutoHyphens w:val="0"/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 w:rsidRPr="00BB132F">
              <w:rPr>
                <w:color w:val="000000"/>
                <w:shd w:val="clear" w:color="auto" w:fill="FFFFFF"/>
              </w:rPr>
              <w:t>По формам организации</w:t>
            </w:r>
          </w:p>
        </w:tc>
        <w:tc>
          <w:tcPr>
            <w:tcW w:w="3509" w:type="dxa"/>
          </w:tcPr>
          <w:p w:rsidR="007C3D37" w:rsidRPr="00BB132F" w:rsidRDefault="007C3D37" w:rsidP="000A0A29">
            <w:pPr>
              <w:suppressAutoHyphens w:val="0"/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 w:rsidRPr="00BB132F">
              <w:rPr>
                <w:color w:val="000000"/>
                <w:shd w:val="clear" w:color="auto" w:fill="FFFFFF"/>
              </w:rPr>
              <w:t>Индивидуальный</w:t>
            </w:r>
          </w:p>
        </w:tc>
      </w:tr>
      <w:tr w:rsidR="007C3D37" w:rsidRPr="00BB132F" w:rsidTr="007901C1">
        <w:tc>
          <w:tcPr>
            <w:tcW w:w="2081" w:type="dxa"/>
            <w:vMerge/>
          </w:tcPr>
          <w:p w:rsidR="007C3D37" w:rsidRPr="00BB132F" w:rsidRDefault="007C3D37" w:rsidP="00E25441">
            <w:pPr>
              <w:suppressAutoHyphens w:val="0"/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981" w:type="dxa"/>
            <w:vMerge/>
          </w:tcPr>
          <w:p w:rsidR="007C3D37" w:rsidRPr="00BB132F" w:rsidRDefault="007C3D37" w:rsidP="00713E81">
            <w:pPr>
              <w:suppressAutoHyphens w:val="0"/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3509" w:type="dxa"/>
          </w:tcPr>
          <w:p w:rsidR="007C3D37" w:rsidRPr="00BB132F" w:rsidRDefault="007C3D37" w:rsidP="000A0A29">
            <w:pPr>
              <w:suppressAutoHyphens w:val="0"/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 w:rsidRPr="00BB132F">
              <w:rPr>
                <w:color w:val="000000"/>
                <w:shd w:val="clear" w:color="auto" w:fill="FFFFFF"/>
              </w:rPr>
              <w:t>Групповой</w:t>
            </w:r>
          </w:p>
        </w:tc>
      </w:tr>
      <w:tr w:rsidR="007C3D37" w:rsidRPr="00BB132F" w:rsidTr="007901C1">
        <w:tc>
          <w:tcPr>
            <w:tcW w:w="2081" w:type="dxa"/>
            <w:vMerge/>
          </w:tcPr>
          <w:p w:rsidR="007C3D37" w:rsidRPr="00BB132F" w:rsidRDefault="007C3D37" w:rsidP="00E25441">
            <w:pPr>
              <w:suppressAutoHyphens w:val="0"/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981" w:type="dxa"/>
          </w:tcPr>
          <w:p w:rsidR="007C3D37" w:rsidRPr="00BB132F" w:rsidRDefault="007C3D37" w:rsidP="00713E81">
            <w:pPr>
              <w:suppressAutoHyphens w:val="0"/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 w:rsidRPr="00BB132F">
              <w:rPr>
                <w:color w:val="000000"/>
                <w:shd w:val="clear" w:color="auto" w:fill="FFFFFF"/>
              </w:rPr>
              <w:t>По охвату объекта наблюдения</w:t>
            </w:r>
          </w:p>
        </w:tc>
        <w:tc>
          <w:tcPr>
            <w:tcW w:w="3509" w:type="dxa"/>
          </w:tcPr>
          <w:p w:rsidR="007C3D37" w:rsidRPr="00BB132F" w:rsidRDefault="007C3D37" w:rsidP="000A0A29">
            <w:pPr>
              <w:suppressAutoHyphens w:val="0"/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Сплошно</w:t>
            </w:r>
            <w:r w:rsidRPr="00BB132F">
              <w:rPr>
                <w:color w:val="000000"/>
                <w:shd w:val="clear" w:color="auto" w:fill="FFFFFF"/>
              </w:rPr>
              <w:t>й</w:t>
            </w:r>
          </w:p>
        </w:tc>
      </w:tr>
      <w:tr w:rsidR="007C3D37" w:rsidRPr="00BB132F" w:rsidTr="007901C1">
        <w:tc>
          <w:tcPr>
            <w:tcW w:w="2081" w:type="dxa"/>
            <w:vMerge/>
          </w:tcPr>
          <w:p w:rsidR="007C3D37" w:rsidRPr="00BB132F" w:rsidRDefault="007C3D37" w:rsidP="00E25441">
            <w:pPr>
              <w:suppressAutoHyphens w:val="0"/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981" w:type="dxa"/>
          </w:tcPr>
          <w:p w:rsidR="007C3D37" w:rsidRPr="00BB132F" w:rsidRDefault="007C3D37" w:rsidP="00713E81">
            <w:pPr>
              <w:suppressAutoHyphens w:val="0"/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 w:rsidRPr="00BB132F">
              <w:rPr>
                <w:color w:val="000000"/>
                <w:shd w:val="clear" w:color="auto" w:fill="FFFFFF"/>
              </w:rPr>
              <w:t>По частоте процедур</w:t>
            </w:r>
          </w:p>
        </w:tc>
        <w:tc>
          <w:tcPr>
            <w:tcW w:w="3509" w:type="dxa"/>
          </w:tcPr>
          <w:p w:rsidR="007C3D37" w:rsidRDefault="007C3D37" w:rsidP="000A0A29">
            <w:pPr>
              <w:suppressAutoHyphens w:val="0"/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proofErr w:type="gramStart"/>
            <w:r w:rsidRPr="00BB132F">
              <w:rPr>
                <w:color w:val="000000"/>
                <w:shd w:val="clear" w:color="auto" w:fill="FFFFFF"/>
              </w:rPr>
              <w:t>Систематический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(согласно строгой периодичности)</w:t>
            </w:r>
          </w:p>
        </w:tc>
      </w:tr>
      <w:tr w:rsidR="007C3D37" w:rsidRPr="00BB132F" w:rsidTr="007901C1">
        <w:tc>
          <w:tcPr>
            <w:tcW w:w="2081" w:type="dxa"/>
            <w:vMerge/>
          </w:tcPr>
          <w:p w:rsidR="007C3D37" w:rsidRPr="00BB132F" w:rsidRDefault="007C3D37" w:rsidP="00E25441">
            <w:pPr>
              <w:suppressAutoHyphens w:val="0"/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981" w:type="dxa"/>
          </w:tcPr>
          <w:p w:rsidR="007C3D37" w:rsidRPr="00BB132F" w:rsidRDefault="007C3D37" w:rsidP="007D5BEF">
            <w:pPr>
              <w:suppressAutoHyphens w:val="0"/>
              <w:jc w:val="center"/>
              <w:rPr>
                <w:color w:val="000000"/>
                <w:shd w:val="clear" w:color="auto" w:fill="FFFFFF"/>
              </w:rPr>
            </w:pPr>
            <w:r w:rsidRPr="00BB132F">
              <w:rPr>
                <w:color w:val="000000"/>
                <w:shd w:val="clear" w:color="auto" w:fill="FFFFFF"/>
              </w:rPr>
              <w:t>По используемому инструментарию</w:t>
            </w:r>
          </w:p>
        </w:tc>
        <w:tc>
          <w:tcPr>
            <w:tcW w:w="3509" w:type="dxa"/>
          </w:tcPr>
          <w:p w:rsidR="007C3D37" w:rsidRPr="00BB132F" w:rsidRDefault="007C3D37" w:rsidP="000A0A29">
            <w:pPr>
              <w:suppressAutoHyphens w:val="0"/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 w:rsidRPr="00BB132F">
              <w:rPr>
                <w:color w:val="000000"/>
                <w:shd w:val="clear" w:color="auto" w:fill="FFFFFF"/>
              </w:rPr>
              <w:t>Стандартизированный</w:t>
            </w:r>
          </w:p>
        </w:tc>
      </w:tr>
    </w:tbl>
    <w:p w:rsidR="00BB450B" w:rsidRDefault="00BB450B" w:rsidP="003D33AC">
      <w:pPr>
        <w:spacing w:line="360" w:lineRule="auto"/>
        <w:ind w:firstLine="709"/>
        <w:jc w:val="both"/>
        <w:rPr>
          <w:bCs/>
          <w:sz w:val="26"/>
          <w:szCs w:val="26"/>
        </w:rPr>
      </w:pPr>
    </w:p>
    <w:p w:rsidR="00BB450B" w:rsidRDefault="00BB450B" w:rsidP="00BB450B">
      <w:pPr>
        <w:spacing w:line="360" w:lineRule="auto"/>
        <w:ind w:firstLine="709"/>
        <w:jc w:val="both"/>
      </w:pPr>
      <w:r>
        <w:t xml:space="preserve">Для </w:t>
      </w:r>
      <w:r w:rsidRPr="00DE6431">
        <w:rPr>
          <w:b/>
          <w:i/>
        </w:rPr>
        <w:t>внутреннего уровня мониторинга</w:t>
      </w:r>
      <w:r>
        <w:t xml:space="preserve"> выбраны именно такие параметры по следующим причинам. Внутри образовательной организации мониторинг может </w:t>
      </w:r>
      <w:r>
        <w:lastRenderedPageBreak/>
        <w:t>проводиться как для установления ближайших целей ее развития, так и более – широких (тактических), и наконец, предполагать определение стратегических целей.</w:t>
      </w:r>
    </w:p>
    <w:p w:rsidR="00BB450B" w:rsidRDefault="00BB450B" w:rsidP="00BB450B">
      <w:pPr>
        <w:spacing w:line="360" w:lineRule="auto"/>
        <w:ind w:firstLine="709"/>
        <w:jc w:val="both"/>
      </w:pPr>
      <w:r>
        <w:t>Так как диагностика может являться частью мониторинга, особенно в тех случаях, когда речь идет об образовательных достижениях обучающихся, следующие ее виды: входной, промежуточный (или текущий), итоговый.</w:t>
      </w:r>
    </w:p>
    <w:p w:rsidR="00BB450B" w:rsidRDefault="00BB450B" w:rsidP="00BB450B">
      <w:pPr>
        <w:spacing w:line="360" w:lineRule="auto"/>
        <w:ind w:firstLine="709"/>
        <w:jc w:val="both"/>
      </w:pPr>
      <w:r>
        <w:t xml:space="preserve">В рамках образовательной организации мониторинг может проводиться как периодически, так и систематически. Но частота процедур не отменяет необходимости сравнения новых результатов в </w:t>
      </w:r>
      <w:proofErr w:type="gramStart"/>
      <w:r>
        <w:t>предыдущими</w:t>
      </w:r>
      <w:proofErr w:type="gramEnd"/>
      <w:r>
        <w:t>.</w:t>
      </w:r>
    </w:p>
    <w:p w:rsidR="00BB450B" w:rsidRDefault="00BB450B" w:rsidP="00BB450B">
      <w:pPr>
        <w:spacing w:line="360" w:lineRule="auto"/>
        <w:ind w:firstLine="709"/>
        <w:jc w:val="both"/>
      </w:pPr>
      <w:r>
        <w:t>По формам организации внутренний мониторинг может проводиться индивидуально (например, для отслеживания динамики развития одаренных и высокомотивированных обучающихся или же, напротив, испытывающих затруднения в освоении дополнительных общеразвивающих программ). Но чаще применяется групповой мониторинг.</w:t>
      </w:r>
    </w:p>
    <w:p w:rsidR="00BB450B" w:rsidRDefault="00BB450B" w:rsidP="00BB450B">
      <w:pPr>
        <w:spacing w:line="360" w:lineRule="auto"/>
        <w:ind w:firstLine="709"/>
        <w:jc w:val="both"/>
      </w:pPr>
      <w:r>
        <w:t>Проводя мониторинг по охвату объекта наблюдения, можно использовать локальный вид мониторинга (в котором будет задействована вся образовательная организация) или выборочный – по одной из направленностей дополнительного образования.</w:t>
      </w:r>
    </w:p>
    <w:p w:rsidR="00BB450B" w:rsidRDefault="00BB450B" w:rsidP="00BB450B">
      <w:pPr>
        <w:spacing w:line="360" w:lineRule="auto"/>
        <w:ind w:firstLine="709"/>
        <w:jc w:val="both"/>
      </w:pPr>
      <w:r>
        <w:t>Наконец, по используемому инструментарию всегда целесообразно применять стандартизированный вид мониторинга.</w:t>
      </w:r>
    </w:p>
    <w:p w:rsidR="00BB450B" w:rsidRPr="005F12D6" w:rsidRDefault="00BB450B" w:rsidP="00BB450B">
      <w:pPr>
        <w:spacing w:line="360" w:lineRule="auto"/>
        <w:ind w:firstLine="709"/>
        <w:jc w:val="both"/>
      </w:pPr>
      <w:r>
        <w:rPr>
          <w:b/>
          <w:i/>
        </w:rPr>
        <w:t xml:space="preserve">Внешний мониторинг </w:t>
      </w:r>
      <w:r>
        <w:t>предполагает сплошной охват объекта или процесса наблюдения, по масштабу целей он будет являться стратегическим, частота проведения процедур мониторинга – систематическая (при этом подразумевается определенная заданная периодичность тех мероприятий, в рамках которых мониторинг осуществляется). Внешний мониторинг всегда использует стандартизированные виды заданий. Формы организации – индивидуальная или групповая – зависит от специфики конкурсных мероприятий, положенных в основу системы мониторинга.</w:t>
      </w:r>
    </w:p>
    <w:p w:rsidR="00BB450B" w:rsidRDefault="00BB450B" w:rsidP="003D33AC">
      <w:pPr>
        <w:spacing w:line="360" w:lineRule="auto"/>
        <w:ind w:firstLine="709"/>
        <w:jc w:val="both"/>
        <w:rPr>
          <w:bCs/>
        </w:rPr>
      </w:pPr>
      <w:r w:rsidRPr="00BB450B">
        <w:rPr>
          <w:bCs/>
        </w:rPr>
        <w:t xml:space="preserve">Остановимся на </w:t>
      </w:r>
      <w:r w:rsidRPr="00BB450B">
        <w:rPr>
          <w:b/>
          <w:bCs/>
          <w:i/>
        </w:rPr>
        <w:t>формах мониторин</w:t>
      </w:r>
      <w:r>
        <w:rPr>
          <w:b/>
          <w:bCs/>
          <w:i/>
        </w:rPr>
        <w:t xml:space="preserve">га образовательных результатов </w:t>
      </w:r>
      <w:r>
        <w:rPr>
          <w:bCs/>
        </w:rPr>
        <w:t>в системе дополните</w:t>
      </w:r>
      <w:r w:rsidR="00B60C93">
        <w:rPr>
          <w:bCs/>
        </w:rPr>
        <w:t>л</w:t>
      </w:r>
      <w:r>
        <w:rPr>
          <w:bCs/>
        </w:rPr>
        <w:t>ьного образования детей</w:t>
      </w:r>
      <w:r w:rsidR="00B60C93">
        <w:rPr>
          <w:bCs/>
        </w:rPr>
        <w:t xml:space="preserve"> московского региона.</w:t>
      </w:r>
    </w:p>
    <w:p w:rsidR="00B60C93" w:rsidRDefault="005D0CFA" w:rsidP="003D33AC">
      <w:pPr>
        <w:spacing w:line="360" w:lineRule="auto"/>
        <w:ind w:firstLine="709"/>
        <w:jc w:val="both"/>
        <w:rPr>
          <w:bCs/>
        </w:rPr>
      </w:pPr>
      <w:r>
        <w:rPr>
          <w:bCs/>
        </w:rPr>
        <w:t>К ним можно отнести:</w:t>
      </w:r>
    </w:p>
    <w:p w:rsidR="005D0CFA" w:rsidRDefault="005D0CFA" w:rsidP="005D0CFA">
      <w:pPr>
        <w:pStyle w:val="af1"/>
        <w:numPr>
          <w:ilvl w:val="0"/>
          <w:numId w:val="22"/>
        </w:numPr>
        <w:spacing w:line="360" w:lineRule="auto"/>
        <w:ind w:left="993" w:hanging="284"/>
        <w:jc w:val="both"/>
        <w:rPr>
          <w:bCs/>
        </w:rPr>
      </w:pPr>
      <w:r w:rsidRPr="00F570B6">
        <w:rPr>
          <w:b/>
          <w:bCs/>
          <w:i/>
        </w:rPr>
        <w:t>различные формы тестирования</w:t>
      </w:r>
      <w:r>
        <w:rPr>
          <w:bCs/>
        </w:rPr>
        <w:t xml:space="preserve"> как способ отслеживания образовательных результатов в освоении теоретической части дополнительных общеразвивающих программ;</w:t>
      </w:r>
    </w:p>
    <w:p w:rsidR="005D0CFA" w:rsidRDefault="005D0CFA" w:rsidP="005D0CFA">
      <w:pPr>
        <w:pStyle w:val="af1"/>
        <w:numPr>
          <w:ilvl w:val="0"/>
          <w:numId w:val="22"/>
        </w:numPr>
        <w:spacing w:line="360" w:lineRule="auto"/>
        <w:ind w:left="993" w:hanging="284"/>
        <w:jc w:val="both"/>
        <w:rPr>
          <w:bCs/>
        </w:rPr>
      </w:pPr>
      <w:r w:rsidRPr="00F570B6">
        <w:rPr>
          <w:b/>
          <w:bCs/>
          <w:i/>
        </w:rPr>
        <w:t>различные формы диагностики</w:t>
      </w:r>
      <w:r>
        <w:rPr>
          <w:bCs/>
        </w:rPr>
        <w:t xml:space="preserve"> освоения теории и практики по данным программам (в том случае, если диагностику предполагается включать в мониторинг в качестве одной из составляющих);</w:t>
      </w:r>
    </w:p>
    <w:p w:rsidR="005D0CFA" w:rsidRPr="00F570B6" w:rsidRDefault="005D0CFA" w:rsidP="005D0CFA">
      <w:pPr>
        <w:pStyle w:val="af1"/>
        <w:numPr>
          <w:ilvl w:val="0"/>
          <w:numId w:val="22"/>
        </w:numPr>
        <w:spacing w:line="360" w:lineRule="auto"/>
        <w:ind w:left="993" w:hanging="284"/>
        <w:jc w:val="both"/>
        <w:rPr>
          <w:b/>
          <w:bCs/>
          <w:i/>
        </w:rPr>
      </w:pPr>
      <w:r w:rsidRPr="00F570B6">
        <w:rPr>
          <w:b/>
          <w:bCs/>
          <w:i/>
        </w:rPr>
        <w:lastRenderedPageBreak/>
        <w:t>портфолио достижений обучающихся;</w:t>
      </w:r>
    </w:p>
    <w:p w:rsidR="005D0CFA" w:rsidRDefault="005D0CFA" w:rsidP="005D0CFA">
      <w:pPr>
        <w:pStyle w:val="af1"/>
        <w:numPr>
          <w:ilvl w:val="0"/>
          <w:numId w:val="22"/>
        </w:numPr>
        <w:spacing w:line="360" w:lineRule="auto"/>
        <w:ind w:left="993" w:hanging="284"/>
        <w:jc w:val="both"/>
        <w:rPr>
          <w:bCs/>
        </w:rPr>
      </w:pPr>
      <w:r w:rsidRPr="00F570B6">
        <w:rPr>
          <w:b/>
          <w:bCs/>
          <w:i/>
        </w:rPr>
        <w:t>конкурсные мероприятия,</w:t>
      </w:r>
      <w:r>
        <w:rPr>
          <w:bCs/>
        </w:rPr>
        <w:t xml:space="preserve"> рекомендуемы Департаментом образования города Москвы и положенные в основу формирования системы мониторинга образовательных результатов в дополнительном образовании детей;</w:t>
      </w:r>
    </w:p>
    <w:p w:rsidR="005D0CFA" w:rsidRDefault="005D0CFA" w:rsidP="005D0CFA">
      <w:pPr>
        <w:pStyle w:val="af1"/>
        <w:numPr>
          <w:ilvl w:val="0"/>
          <w:numId w:val="22"/>
        </w:numPr>
        <w:spacing w:line="360" w:lineRule="auto"/>
        <w:ind w:left="993" w:hanging="284"/>
        <w:jc w:val="both"/>
        <w:rPr>
          <w:bCs/>
        </w:rPr>
      </w:pPr>
      <w:r w:rsidRPr="00F570B6">
        <w:rPr>
          <w:b/>
          <w:bCs/>
          <w:i/>
        </w:rPr>
        <w:t>демонстрационный экзамен</w:t>
      </w:r>
      <w:r>
        <w:rPr>
          <w:bCs/>
        </w:rPr>
        <w:t xml:space="preserve"> (инновационная форма актуализации образовательных результатов в дополнительном образовании и – потенциально – составная часть их мониторинга).</w:t>
      </w:r>
    </w:p>
    <w:p w:rsidR="0047049F" w:rsidRDefault="008D017D" w:rsidP="0047049F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О роли конкурсных мероприятий в осуществлении мониторинга образовательных результатов в столичной системе дополнительного образования будет подробно сказано в </w:t>
      </w:r>
      <w:proofErr w:type="spellStart"/>
      <w:proofErr w:type="gramStart"/>
      <w:r>
        <w:rPr>
          <w:bCs/>
        </w:rPr>
        <w:t>в</w:t>
      </w:r>
      <w:proofErr w:type="spellEnd"/>
      <w:proofErr w:type="gramEnd"/>
      <w:r>
        <w:rPr>
          <w:bCs/>
        </w:rPr>
        <w:t xml:space="preserve"> Разделе 3.</w:t>
      </w:r>
    </w:p>
    <w:p w:rsidR="008D017D" w:rsidRDefault="008D017D" w:rsidP="0047049F">
      <w:pPr>
        <w:spacing w:line="360" w:lineRule="auto"/>
        <w:ind w:firstLine="709"/>
        <w:jc w:val="both"/>
        <w:rPr>
          <w:bCs/>
        </w:rPr>
      </w:pPr>
      <w:r>
        <w:rPr>
          <w:bCs/>
        </w:rPr>
        <w:t>Возможности демонстрационного экзамена в актуализации образовательных результатов обучающихся по дополнительным общеразвивающим программам углубленного уровня и его потенциал для их мониторинга освещаются в Разделе 4.</w:t>
      </w:r>
    </w:p>
    <w:p w:rsidR="000C13DD" w:rsidRDefault="000C13DD" w:rsidP="0047049F">
      <w:pPr>
        <w:spacing w:line="360" w:lineRule="auto"/>
        <w:ind w:firstLine="709"/>
        <w:jc w:val="both"/>
        <w:rPr>
          <w:bCs/>
        </w:rPr>
      </w:pPr>
      <w:r w:rsidRPr="00093759">
        <w:rPr>
          <w:b/>
          <w:bCs/>
          <w:i/>
        </w:rPr>
        <w:t>Различные формы тестирования должны выстраиваться не только с учетом содержания конкретной дополнительной общеразвивающей программы, но и преемственности уровней данных программ.</w:t>
      </w:r>
      <w:r>
        <w:rPr>
          <w:bCs/>
        </w:rPr>
        <w:t xml:space="preserve"> </w:t>
      </w:r>
      <w:r w:rsidR="00BC1748">
        <w:rPr>
          <w:bCs/>
        </w:rPr>
        <w:t>Только в этом случае данные формы тестирования могут быть признаны частью педагогического мониторинга, причем как внутреннего уровня, так внешнего.</w:t>
      </w:r>
    </w:p>
    <w:p w:rsidR="00BC1748" w:rsidRDefault="00093759" w:rsidP="0047049F">
      <w:pPr>
        <w:spacing w:line="360" w:lineRule="auto"/>
        <w:ind w:firstLine="709"/>
        <w:jc w:val="both"/>
        <w:rPr>
          <w:bCs/>
        </w:rPr>
      </w:pPr>
      <w:r>
        <w:rPr>
          <w:bCs/>
        </w:rPr>
        <w:t>Аналогична ситуация и с формами диагностики теоретических и практических образовательных результатов. Но здесь для педагог</w:t>
      </w:r>
      <w:r w:rsidR="00BA3FA2">
        <w:rPr>
          <w:bCs/>
        </w:rPr>
        <w:t>ов</w:t>
      </w:r>
      <w:r>
        <w:rPr>
          <w:bCs/>
        </w:rPr>
        <w:t xml:space="preserve"> задача усложняется. Так как диагностика проводится, чаще всего, не разово в процессе реализации программы, а по определенным ее разделам, </w:t>
      </w:r>
      <w:r w:rsidRPr="0033531E">
        <w:rPr>
          <w:b/>
          <w:bCs/>
          <w:i/>
        </w:rPr>
        <w:t>необходимо, во-первых, выстроить взаимосвязь всех видов диагностики внутри конкретной дополнительной общеразвивающей программы.</w:t>
      </w:r>
      <w:r>
        <w:rPr>
          <w:bCs/>
        </w:rPr>
        <w:t xml:space="preserve"> Только в этом случае «на выходе» будет возможно получить целостный объективный результат.</w:t>
      </w:r>
    </w:p>
    <w:p w:rsidR="00093759" w:rsidRDefault="00093759" w:rsidP="0047049F">
      <w:pPr>
        <w:spacing w:line="360" w:lineRule="auto"/>
        <w:ind w:firstLine="709"/>
        <w:jc w:val="both"/>
        <w:rPr>
          <w:bCs/>
        </w:rPr>
      </w:pPr>
      <w:r w:rsidRPr="0033531E">
        <w:rPr>
          <w:b/>
          <w:bCs/>
          <w:i/>
        </w:rPr>
        <w:t>Во-вторых, такую преемственность, опять-таки, необходимо выстроить по всем уровням программ определенной направленности.</w:t>
      </w:r>
      <w:r>
        <w:rPr>
          <w:bCs/>
        </w:rPr>
        <w:t xml:space="preserve"> Если авторами данных программ являются несколько педагогов, им придется совместными усилиями выстраивать логические взаимосвязи и преемственность содержания и форм диагностики образовательных результатов.</w:t>
      </w:r>
    </w:p>
    <w:p w:rsidR="0033531E" w:rsidRDefault="0033531E" w:rsidP="0047049F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Идея формирования </w:t>
      </w:r>
      <w:r w:rsidRPr="00F570B6">
        <w:rPr>
          <w:b/>
          <w:bCs/>
          <w:i/>
        </w:rPr>
        <w:t>портфолио достижений обучающихся</w:t>
      </w:r>
      <w:r>
        <w:rPr>
          <w:b/>
          <w:bCs/>
          <w:i/>
        </w:rPr>
        <w:t xml:space="preserve"> </w:t>
      </w:r>
      <w:r>
        <w:rPr>
          <w:bCs/>
        </w:rPr>
        <w:t xml:space="preserve">возникла в американской системе образования в 80-е годы ХХ века. Активное </w:t>
      </w:r>
      <w:proofErr w:type="gramStart"/>
      <w:r>
        <w:rPr>
          <w:bCs/>
        </w:rPr>
        <w:t>использование</w:t>
      </w:r>
      <w:proofErr w:type="gramEnd"/>
      <w:r>
        <w:rPr>
          <w:bCs/>
        </w:rPr>
        <w:t xml:space="preserve"> как термина, так и самого портфолио в отечественном образовании можно датировать началом 2000-х годов. </w:t>
      </w:r>
      <w:r w:rsidR="001E674D">
        <w:rPr>
          <w:bCs/>
        </w:rPr>
        <w:t>В настоящее время портфолио достижений прочно вошло в практику общего и дополнительного образования детей.</w:t>
      </w:r>
    </w:p>
    <w:p w:rsidR="001E674D" w:rsidRDefault="001E674D" w:rsidP="0047049F">
      <w:pPr>
        <w:spacing w:line="360" w:lineRule="auto"/>
        <w:ind w:firstLine="709"/>
        <w:jc w:val="both"/>
        <w:rPr>
          <w:bCs/>
        </w:rPr>
      </w:pPr>
      <w:proofErr w:type="gramStart"/>
      <w:r>
        <w:rPr>
          <w:bCs/>
        </w:rPr>
        <w:lastRenderedPageBreak/>
        <w:t>По</w:t>
      </w:r>
      <w:r w:rsidR="006648F0">
        <w:rPr>
          <w:bCs/>
        </w:rPr>
        <w:t>р</w:t>
      </w:r>
      <w:r>
        <w:rPr>
          <w:bCs/>
        </w:rPr>
        <w:t>тфолио достижений обучающихся мо</w:t>
      </w:r>
      <w:r w:rsidR="006648F0">
        <w:rPr>
          <w:bCs/>
        </w:rPr>
        <w:t>жет и должно быть составной частью мониторинга потому, что как на внутреннем его уровне, так и на внешнем целес</w:t>
      </w:r>
      <w:r w:rsidR="006E311D">
        <w:rPr>
          <w:bCs/>
        </w:rPr>
        <w:t>ообразно использовать следующие виды: индивидуальный и групповой (см. Таблицу 1).</w:t>
      </w:r>
      <w:proofErr w:type="gramEnd"/>
      <w:r w:rsidR="00492E2C">
        <w:rPr>
          <w:bCs/>
        </w:rPr>
        <w:t xml:space="preserve"> На сегодняшний день портфолио является реальным подтверждением актуализации образовательных результатов как отдельного обучающегося, так и команды, коллектива исполнителей, проектной группы и др.</w:t>
      </w:r>
    </w:p>
    <w:p w:rsidR="006E311D" w:rsidRDefault="006E311D" w:rsidP="0047049F">
      <w:pPr>
        <w:spacing w:line="360" w:lineRule="auto"/>
        <w:ind w:firstLine="709"/>
        <w:jc w:val="both"/>
        <w:rPr>
          <w:bCs/>
        </w:rPr>
      </w:pPr>
    </w:p>
    <w:p w:rsidR="00F861B6" w:rsidRDefault="00F861B6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776555" w:rsidRDefault="00776555" w:rsidP="00776555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Раздел 3. Конкурсные мероприятия как основа формирования системы мониторинга и актуализации образовательных результатов дополнительного образования </w:t>
      </w:r>
    </w:p>
    <w:p w:rsidR="00776555" w:rsidRDefault="00776555" w:rsidP="00776555">
      <w:pPr>
        <w:spacing w:line="360" w:lineRule="auto"/>
        <w:jc w:val="center"/>
        <w:rPr>
          <w:b/>
        </w:rPr>
      </w:pPr>
      <w:r>
        <w:rPr>
          <w:b/>
        </w:rPr>
        <w:t>в столичном регионе</w:t>
      </w:r>
    </w:p>
    <w:p w:rsidR="00776555" w:rsidRDefault="00776555" w:rsidP="00776555">
      <w:pPr>
        <w:spacing w:line="360" w:lineRule="auto"/>
        <w:ind w:firstLine="709"/>
        <w:jc w:val="both"/>
      </w:pPr>
      <w:r>
        <w:t xml:space="preserve">Основными </w:t>
      </w:r>
      <w:r w:rsidRPr="001E03B6">
        <w:rPr>
          <w:b/>
          <w:i/>
        </w:rPr>
        <w:t>характеристиками</w:t>
      </w:r>
      <w:r>
        <w:t xml:space="preserve"> педагогического мониторинга в нашем случае являются </w:t>
      </w:r>
      <w:proofErr w:type="gramStart"/>
      <w:r>
        <w:t>следующие</w:t>
      </w:r>
      <w:proofErr w:type="gramEnd"/>
      <w:r>
        <w:t>:</w:t>
      </w:r>
    </w:p>
    <w:p w:rsidR="00776555" w:rsidRDefault="00776555" w:rsidP="00776555">
      <w:pPr>
        <w:pStyle w:val="af1"/>
        <w:numPr>
          <w:ilvl w:val="0"/>
          <w:numId w:val="23"/>
        </w:numPr>
        <w:suppressAutoHyphens w:val="0"/>
        <w:spacing w:line="360" w:lineRule="auto"/>
        <w:ind w:left="993" w:hanging="284"/>
        <w:jc w:val="both"/>
      </w:pPr>
      <w:r>
        <w:t>наличие стандартизированных форм заданий, которые выполняют обучающиеся;</w:t>
      </w:r>
    </w:p>
    <w:p w:rsidR="00776555" w:rsidRDefault="00776555" w:rsidP="00776555">
      <w:pPr>
        <w:pStyle w:val="af1"/>
        <w:numPr>
          <w:ilvl w:val="0"/>
          <w:numId w:val="23"/>
        </w:numPr>
        <w:suppressAutoHyphens w:val="0"/>
        <w:spacing w:line="360" w:lineRule="auto"/>
        <w:ind w:left="993" w:hanging="284"/>
        <w:jc w:val="both"/>
      </w:pPr>
      <w:r>
        <w:t>строгая периодичность мониторинга;</w:t>
      </w:r>
    </w:p>
    <w:p w:rsidR="00776555" w:rsidRDefault="00776555" w:rsidP="00776555">
      <w:pPr>
        <w:pStyle w:val="af1"/>
        <w:numPr>
          <w:ilvl w:val="0"/>
          <w:numId w:val="23"/>
        </w:numPr>
        <w:suppressAutoHyphens w:val="0"/>
        <w:spacing w:line="360" w:lineRule="auto"/>
        <w:ind w:left="993" w:hanging="284"/>
        <w:jc w:val="both"/>
      </w:pPr>
      <w:r>
        <w:t>ориентированность не на частные задачи и проблемы, а на отслеживание текущего состояния и изменений образовательного процесса в целом.</w:t>
      </w:r>
    </w:p>
    <w:p w:rsidR="00776555" w:rsidRDefault="00776555" w:rsidP="00776555">
      <w:pPr>
        <w:spacing w:line="360" w:lineRule="auto"/>
        <w:ind w:firstLine="709"/>
        <w:jc w:val="both"/>
      </w:pPr>
      <w:r>
        <w:t xml:space="preserve">Поскольку речь идет о мониторинге в </w:t>
      </w:r>
      <w:r w:rsidRPr="00404D9D">
        <w:rPr>
          <w:b/>
          <w:i/>
        </w:rPr>
        <w:t>системе</w:t>
      </w:r>
      <w:r>
        <w:t xml:space="preserve"> дополнительного образования города Москвы, можно говорить о возможности его осуществления на двух уровнях.</w:t>
      </w:r>
    </w:p>
    <w:p w:rsidR="00776555" w:rsidRDefault="00776555" w:rsidP="00776555">
      <w:pPr>
        <w:spacing w:line="360" w:lineRule="auto"/>
        <w:ind w:firstLine="709"/>
        <w:jc w:val="both"/>
      </w:pPr>
      <w:r w:rsidRPr="0028579A">
        <w:t>Во-первых,</w:t>
      </w:r>
      <w:r>
        <w:t xml:space="preserve"> на </w:t>
      </w:r>
      <w:r w:rsidRPr="001E03B6">
        <w:rPr>
          <w:b/>
          <w:i/>
        </w:rPr>
        <w:t>внутреннем</w:t>
      </w:r>
      <w:r w:rsidRPr="001E03B6">
        <w:rPr>
          <w:b/>
        </w:rPr>
        <w:t xml:space="preserve"> </w:t>
      </w:r>
      <w:r>
        <w:t xml:space="preserve">(иначе – </w:t>
      </w:r>
      <w:proofErr w:type="spellStart"/>
      <w:r>
        <w:t>внутришкольном</w:t>
      </w:r>
      <w:proofErr w:type="spellEnd"/>
      <w:r>
        <w:t xml:space="preserve"> или внутриорганизационном) </w:t>
      </w:r>
      <w:r w:rsidRPr="001E03B6">
        <w:rPr>
          <w:b/>
          <w:i/>
        </w:rPr>
        <w:t>уровне,</w:t>
      </w:r>
      <w:r>
        <w:t xml:space="preserve"> когда анализируют результаты мониторинга педагоги дополнительного образования с целью внесения корректив в собственную деятельность для повышения качества дополнительного образования.</w:t>
      </w:r>
    </w:p>
    <w:p w:rsidR="00776555" w:rsidRDefault="00776555" w:rsidP="00776555">
      <w:pPr>
        <w:spacing w:line="360" w:lineRule="auto"/>
        <w:ind w:firstLine="709"/>
        <w:jc w:val="both"/>
      </w:pPr>
      <w:r w:rsidRPr="0028579A">
        <w:t>Во-вторых,</w:t>
      </w:r>
      <w:r>
        <w:t xml:space="preserve"> </w:t>
      </w:r>
      <w:r w:rsidRPr="001E03B6">
        <w:rPr>
          <w:b/>
          <w:i/>
        </w:rPr>
        <w:t>на внешнем уровне,</w:t>
      </w:r>
      <w:r>
        <w:t xml:space="preserve"> когда анализ полученных результатов выполняется для системы дополнительного образования детей в городе в целом. Целью такого мониторинга является </w:t>
      </w:r>
      <w:proofErr w:type="gramStart"/>
      <w:r>
        <w:t>проектирование</w:t>
      </w:r>
      <w:proofErr w:type="gramEnd"/>
      <w:r>
        <w:t xml:space="preserve"> и осуществление мер, направленных как на рост качества дополнительного образования в столичном регионе, так и на улучшение управления им.</w:t>
      </w:r>
    </w:p>
    <w:p w:rsidR="00776555" w:rsidRDefault="00776555" w:rsidP="00776555">
      <w:pPr>
        <w:spacing w:line="360" w:lineRule="auto"/>
        <w:ind w:firstLine="709"/>
        <w:jc w:val="both"/>
      </w:pPr>
      <w:r>
        <w:t>В образовательном пространстве столицы сложилась разветвленная система конкурсных мероприятий, в которых принимают участие обучающиеся всех возрастов. Все они включены в Перечень конкурсных мероприятий, рекомендуемых Департаментом образования города Москвы. Данный перечень ежегодно обновляется и дополняется. Он размещается перед началом учебного года на сайте Департамента образования города Москвы.</w:t>
      </w:r>
    </w:p>
    <w:p w:rsidR="00776555" w:rsidRDefault="00776555" w:rsidP="00776555">
      <w:pPr>
        <w:spacing w:line="360" w:lineRule="auto"/>
        <w:ind w:firstLine="709"/>
        <w:jc w:val="both"/>
      </w:pPr>
      <w:r>
        <w:t xml:space="preserve">Поскольку в системе дополнительного образования детей нет стандартов, в ней нет и четко регламентированных форм контроля освоения дополнительных общеразвивающих программ и, соответственно, актуализации </w:t>
      </w:r>
      <w:proofErr w:type="spellStart"/>
      <w:r>
        <w:t>занний</w:t>
      </w:r>
      <w:proofErr w:type="spellEnd"/>
      <w:r>
        <w:t xml:space="preserve"> обучающихся. Традиционно к ним относят промежуточные и итоговые зачеты, тестирования и различные диагностики, защиты проектов, которые планируют авторы программ, а также участие обучающихся в конкурсах, фестивалях, соревнованиях и др.</w:t>
      </w:r>
    </w:p>
    <w:p w:rsidR="00776555" w:rsidRDefault="00776555" w:rsidP="00776555">
      <w:pPr>
        <w:spacing w:line="360" w:lineRule="auto"/>
        <w:ind w:firstLine="709"/>
        <w:jc w:val="both"/>
      </w:pPr>
      <w:r>
        <w:t xml:space="preserve">В конечном итоге, большинство из планируемых педагогами форм контроля позволяют </w:t>
      </w:r>
      <w:proofErr w:type="gramStart"/>
      <w:r>
        <w:t>обучающимся</w:t>
      </w:r>
      <w:proofErr w:type="gramEnd"/>
      <w:r>
        <w:t xml:space="preserve"> лишь частично актуализировать свои знания, навыки и умения, так как построены на материале определенной темы или раздела программы.</w:t>
      </w:r>
    </w:p>
    <w:p w:rsidR="00776555" w:rsidRDefault="00776555" w:rsidP="00776555">
      <w:pPr>
        <w:spacing w:line="360" w:lineRule="auto"/>
        <w:ind w:firstLine="709"/>
        <w:jc w:val="both"/>
      </w:pPr>
      <w:r>
        <w:lastRenderedPageBreak/>
        <w:t xml:space="preserve">Поэтому включение конкурсов, фестивалей, соревнований в систему контроля представляется логичным и важным, так </w:t>
      </w:r>
      <w:proofErr w:type="gramStart"/>
      <w:r>
        <w:t>как</w:t>
      </w:r>
      <w:proofErr w:type="gramEnd"/>
      <w:r>
        <w:t xml:space="preserve"> только принимая участие в них обучающийся может действительно актуализировать свои образовательные результаты в полной мере. С другой стороны, от того, насколько полно </w:t>
      </w:r>
      <w:proofErr w:type="gramStart"/>
      <w:r>
        <w:t>обучающемуся</w:t>
      </w:r>
      <w:proofErr w:type="gramEnd"/>
      <w:r>
        <w:t xml:space="preserve"> удастся в ситуации конкурсной или соревновательной борьбы актуализировать усвоенный материал (т.е., фактически, образовательный результат), зависит его оценка. Проще говоря, чем успешнее произойдет актуализация, тем больше у обучающегося шансов стать победителем или призером, а не просто участником мероприятия.</w:t>
      </w:r>
    </w:p>
    <w:p w:rsidR="00776555" w:rsidRDefault="00776555" w:rsidP="00776555">
      <w:pPr>
        <w:spacing w:line="360" w:lineRule="auto"/>
        <w:ind w:firstLine="709"/>
        <w:jc w:val="both"/>
      </w:pPr>
      <w:r>
        <w:t>Обратимся к проблеме мониторинга образовательных результатов в системе дополнительного образования детей. Как уже отмечалось выше, она тесно связана с необходимостью обеспечивать качество образовательного процесса по дополнительным общеразвивающим программам.</w:t>
      </w:r>
    </w:p>
    <w:p w:rsidR="00776555" w:rsidRDefault="00776555" w:rsidP="00776555">
      <w:pPr>
        <w:spacing w:line="360" w:lineRule="auto"/>
        <w:ind w:firstLine="709"/>
        <w:jc w:val="both"/>
      </w:pPr>
      <w:r>
        <w:t>Почему именно конкурсные мероприятия можно расценивать как основу</w:t>
      </w:r>
      <w:r w:rsidRPr="009E7941">
        <w:t xml:space="preserve"> формирования системы мониторинга</w:t>
      </w:r>
      <w:r>
        <w:t xml:space="preserve"> образовательных результатов в дополнительном образовании города Москвы?</w:t>
      </w:r>
    </w:p>
    <w:p w:rsidR="00776555" w:rsidRDefault="00776555" w:rsidP="00776555">
      <w:pPr>
        <w:spacing w:line="360" w:lineRule="auto"/>
        <w:ind w:firstLine="709"/>
        <w:jc w:val="both"/>
      </w:pPr>
      <w:r w:rsidRPr="009E7941">
        <w:rPr>
          <w:i/>
        </w:rPr>
        <w:t>Во-первых,</w:t>
      </w:r>
      <w:r>
        <w:t xml:space="preserve"> они отвечают всем характеристикам мониторинга, обозначенным в начале данного раздела. Все конкурсные мероприятия предполагают выполнение стандартизированных по определенному принципу заданий. Они могут быть оформлены в виде тестов, кейсов, задач поискового и (или) творческого характера и т.д.</w:t>
      </w:r>
    </w:p>
    <w:p w:rsidR="00776555" w:rsidRDefault="00776555" w:rsidP="00776555">
      <w:pPr>
        <w:spacing w:line="360" w:lineRule="auto"/>
        <w:ind w:firstLine="709"/>
        <w:jc w:val="both"/>
      </w:pPr>
      <w:r>
        <w:rPr>
          <w:i/>
        </w:rPr>
        <w:t xml:space="preserve">Во-вторых, </w:t>
      </w:r>
      <w:r>
        <w:t>конкурсные мероприятия предполагают строгую периодичность: как правило, они проводятся ежегодно.</w:t>
      </w:r>
    </w:p>
    <w:p w:rsidR="00776555" w:rsidRDefault="00776555" w:rsidP="00776555">
      <w:pPr>
        <w:spacing w:line="360" w:lineRule="auto"/>
        <w:ind w:firstLine="709"/>
        <w:jc w:val="both"/>
      </w:pPr>
      <w:proofErr w:type="gramStart"/>
      <w:r>
        <w:rPr>
          <w:i/>
        </w:rPr>
        <w:t xml:space="preserve">В-третьих, </w:t>
      </w:r>
      <w:r>
        <w:t>оценка результатов тех конкурсных мероприятий, которые являются не разовыми, а постоянными, позволит отслеживать не только текущее состояние московской системы образования, но и сопоставлять полученные данные с материалами за предыдущий год (годы), а также прогнозировать возможные траектории развития, риски, оптимальные управленческие решения и др. Именно такие возможности и должен обеспечивать мониторинг.</w:t>
      </w:r>
      <w:proofErr w:type="gramEnd"/>
    </w:p>
    <w:p w:rsidR="00776555" w:rsidRDefault="00776555" w:rsidP="00776555">
      <w:pPr>
        <w:spacing w:line="360" w:lineRule="auto"/>
        <w:ind w:firstLine="709"/>
        <w:jc w:val="both"/>
      </w:pPr>
      <w:r>
        <w:t xml:space="preserve">Как известно, по итогам большинства конкурсных мероприятий в </w:t>
      </w:r>
      <w:proofErr w:type="gramStart"/>
      <w:r>
        <w:t>интернет-пространстве</w:t>
      </w:r>
      <w:proofErr w:type="gramEnd"/>
      <w:r>
        <w:t xml:space="preserve"> размещаются типы заданий, работы участников и другая информация, анализируя которую и сопоставляя с критериями, обозначенными в Положении о мероприятии, педагог дополнительного образования может в дальнейшем корректировать свою деятельность. Соответственно, это будет </w:t>
      </w:r>
      <w:r w:rsidRPr="00B76D49">
        <w:rPr>
          <w:b/>
          <w:i/>
        </w:rPr>
        <w:t>мониторинг внутреннего уровня,</w:t>
      </w:r>
      <w:r w:rsidRPr="00B76D49">
        <w:rPr>
          <w:b/>
        </w:rPr>
        <w:t xml:space="preserve"> </w:t>
      </w:r>
      <w:r>
        <w:t>направленный на оценку и дальнейшее совершенствование содержания обучения и условий его реализации в практике. Результатом должен стать рост учебных достижений и образовательных результатов, которые демонстрируют обучающиеся.</w:t>
      </w:r>
    </w:p>
    <w:p w:rsidR="00776555" w:rsidRDefault="00776555" w:rsidP="00776555">
      <w:pPr>
        <w:spacing w:line="360" w:lineRule="auto"/>
        <w:ind w:firstLine="709"/>
        <w:jc w:val="both"/>
      </w:pPr>
      <w:r>
        <w:lastRenderedPageBreak/>
        <w:t xml:space="preserve">Однако если ограничиться только этим уровнем мониторинга, он не будет информативным с точки зрения столичной системы дополнительного образования в целом. Поэтому можно прогнозировать, что анализ получаемых данных по всем конкурсным мероприятиям города Москвы, которые будут учитываться в процессе </w:t>
      </w:r>
      <w:r w:rsidRPr="00B76D49">
        <w:rPr>
          <w:b/>
          <w:i/>
        </w:rPr>
        <w:t>внешнего мониторинга,</w:t>
      </w:r>
      <w:r>
        <w:t xml:space="preserve"> необходимо осуществлять совместными усилиями таких организаций, как МЦКО Департамента образования города Москвы, </w:t>
      </w:r>
      <w:proofErr w:type="gramStart"/>
      <w:r>
        <w:t>РНМЦ</w:t>
      </w:r>
      <w:proofErr w:type="gramEnd"/>
      <w:r>
        <w:t xml:space="preserve"> НО ГБПОУ «Воробьевы горы», ГБОУ ГМЦ и др.</w:t>
      </w:r>
    </w:p>
    <w:p w:rsidR="00776555" w:rsidRDefault="00776555" w:rsidP="00776555">
      <w:pPr>
        <w:spacing w:line="360" w:lineRule="auto"/>
        <w:ind w:firstLine="709"/>
        <w:jc w:val="both"/>
      </w:pPr>
      <w:r>
        <w:t>Соответственно, данный уровень мониторинга обеспечит его соответствие ряду важных показателей (критериев), выделяемых в работах исследователей (в частности, диссертационном исследовании В.Е. Мусиной</w:t>
      </w:r>
      <w:r>
        <w:rPr>
          <w:rStyle w:val="ac"/>
        </w:rPr>
        <w:footnoteReference w:id="21"/>
      </w:r>
      <w:r>
        <w:t>). Кратко охарактеризуем каждый из данных критериев.</w:t>
      </w:r>
    </w:p>
    <w:p w:rsidR="00776555" w:rsidRDefault="00776555" w:rsidP="00776555">
      <w:pPr>
        <w:spacing w:line="360" w:lineRule="auto"/>
        <w:ind w:right="147" w:firstLine="709"/>
        <w:jc w:val="both"/>
        <w:textAlignment w:val="top"/>
        <w:rPr>
          <w:lang w:eastAsia="ru-RU"/>
        </w:rPr>
      </w:pPr>
      <w:r w:rsidRPr="0028579A">
        <w:rPr>
          <w:bCs/>
          <w:bdr w:val="none" w:sz="0" w:space="0" w:color="auto" w:frame="1"/>
          <w:lang w:eastAsia="ru-RU"/>
        </w:rPr>
        <w:t>Педагогический мониторин</w:t>
      </w:r>
      <w:r>
        <w:rPr>
          <w:bCs/>
          <w:bdr w:val="none" w:sz="0" w:space="0" w:color="auto" w:frame="1"/>
          <w:lang w:eastAsia="ru-RU"/>
        </w:rPr>
        <w:t>г</w:t>
      </w:r>
      <w:r w:rsidRPr="0028579A">
        <w:rPr>
          <w:bCs/>
          <w:bdr w:val="none" w:sz="0" w:space="0" w:color="auto" w:frame="1"/>
          <w:lang w:eastAsia="ru-RU"/>
        </w:rPr>
        <w:t xml:space="preserve"> как процесс должен удовлетворять критерию</w:t>
      </w:r>
      <w:r>
        <w:rPr>
          <w:b/>
          <w:bCs/>
          <w:bdr w:val="none" w:sz="0" w:space="0" w:color="auto" w:frame="1"/>
          <w:lang w:eastAsia="ru-RU"/>
        </w:rPr>
        <w:t xml:space="preserve"> </w:t>
      </w:r>
      <w:r w:rsidRPr="001B2574">
        <w:rPr>
          <w:b/>
          <w:bCs/>
          <w:i/>
          <w:bdr w:val="none" w:sz="0" w:space="0" w:color="auto" w:frame="1"/>
          <w:lang w:eastAsia="ru-RU"/>
        </w:rPr>
        <w:t>объективности,</w:t>
      </w:r>
      <w:r>
        <w:rPr>
          <w:b/>
          <w:bCs/>
          <w:bdr w:val="none" w:sz="0" w:space="0" w:color="auto" w:frame="1"/>
          <w:lang w:eastAsia="ru-RU"/>
        </w:rPr>
        <w:t xml:space="preserve"> </w:t>
      </w:r>
      <w:r>
        <w:rPr>
          <w:bCs/>
          <w:bdr w:val="none" w:sz="0" w:space="0" w:color="auto" w:frame="1"/>
          <w:lang w:eastAsia="ru-RU"/>
        </w:rPr>
        <w:t xml:space="preserve">предполагающему независимость </w:t>
      </w:r>
      <w:r w:rsidRPr="0028579A">
        <w:rPr>
          <w:lang w:eastAsia="ru-RU"/>
        </w:rPr>
        <w:t>интерпретаци</w:t>
      </w:r>
      <w:r>
        <w:rPr>
          <w:lang w:eastAsia="ru-RU"/>
        </w:rPr>
        <w:t>и</w:t>
      </w:r>
      <w:r w:rsidRPr="0028579A">
        <w:rPr>
          <w:lang w:eastAsia="ru-RU"/>
        </w:rPr>
        <w:t xml:space="preserve"> полученных результатов от личност</w:t>
      </w:r>
      <w:r>
        <w:rPr>
          <w:lang w:eastAsia="ru-RU"/>
        </w:rPr>
        <w:t>ных предпочтений педагога дополнительного образования.</w:t>
      </w:r>
    </w:p>
    <w:p w:rsidR="00776555" w:rsidRDefault="00776555" w:rsidP="00776555">
      <w:pPr>
        <w:spacing w:line="360" w:lineRule="auto"/>
        <w:ind w:right="147" w:firstLine="709"/>
        <w:jc w:val="both"/>
        <w:textAlignment w:val="top"/>
        <w:rPr>
          <w:bCs/>
          <w:bdr w:val="none" w:sz="0" w:space="0" w:color="auto" w:frame="1"/>
          <w:lang w:eastAsia="ru-RU"/>
        </w:rPr>
      </w:pPr>
      <w:r>
        <w:rPr>
          <w:lang w:eastAsia="ru-RU"/>
        </w:rPr>
        <w:t xml:space="preserve">Другой немаловажный критерий – </w:t>
      </w:r>
      <w:r w:rsidRPr="001B2574">
        <w:rPr>
          <w:b/>
          <w:bCs/>
          <w:i/>
          <w:bdr w:val="none" w:sz="0" w:space="0" w:color="auto" w:frame="1"/>
          <w:lang w:eastAsia="ru-RU"/>
        </w:rPr>
        <w:t>оперативность.</w:t>
      </w:r>
      <w:r>
        <w:rPr>
          <w:b/>
          <w:bCs/>
          <w:bdr w:val="none" w:sz="0" w:space="0" w:color="auto" w:frame="1"/>
          <w:lang w:eastAsia="ru-RU"/>
        </w:rPr>
        <w:t xml:space="preserve"> </w:t>
      </w:r>
      <w:proofErr w:type="gramStart"/>
      <w:r>
        <w:rPr>
          <w:bCs/>
          <w:bdr w:val="none" w:sz="0" w:space="0" w:color="auto" w:frame="1"/>
          <w:lang w:eastAsia="ru-RU"/>
        </w:rPr>
        <w:t>В данном случае речь идет о том, что на основании полученных данных Департамент образования города Москвы и другие управленческие структуры дополнительного образования детей столичного региона смогут корректировать структуру конкурсных мероприятий, составляющих основу системы мониторинга, принимать решение об изменении формата того или иного мероприятия или типологии предлагаемых в его рамках заданий в целях повышения эффективности.</w:t>
      </w:r>
      <w:proofErr w:type="gramEnd"/>
    </w:p>
    <w:p w:rsidR="00776555" w:rsidRDefault="00776555" w:rsidP="00776555">
      <w:pPr>
        <w:spacing w:line="360" w:lineRule="auto"/>
        <w:ind w:right="147" w:firstLine="709"/>
        <w:jc w:val="both"/>
        <w:textAlignment w:val="top"/>
        <w:rPr>
          <w:lang w:eastAsia="ru-RU"/>
        </w:rPr>
      </w:pPr>
      <w:r>
        <w:rPr>
          <w:bCs/>
          <w:bdr w:val="none" w:sz="0" w:space="0" w:color="auto" w:frame="1"/>
          <w:lang w:eastAsia="ru-RU"/>
        </w:rPr>
        <w:t xml:space="preserve">Немаловажным является критерий </w:t>
      </w:r>
      <w:r w:rsidRPr="00D8682E">
        <w:rPr>
          <w:b/>
          <w:bCs/>
          <w:i/>
          <w:bdr w:val="none" w:sz="0" w:space="0" w:color="auto" w:frame="1"/>
          <w:lang w:eastAsia="ru-RU"/>
        </w:rPr>
        <w:t>достаточности</w:t>
      </w:r>
      <w:r>
        <w:rPr>
          <w:lang w:eastAsia="ru-RU"/>
        </w:rPr>
        <w:t>, подразумевающий, что в структуру мониторинга должно быть включено оптимальное количество компонентов (индикаторов), позволяющее анализировать ситуацию и принимать соответствующие решения, в том числе управленческие.</w:t>
      </w:r>
    </w:p>
    <w:p w:rsidR="00776555" w:rsidRPr="0028579A" w:rsidRDefault="00776555" w:rsidP="00776555">
      <w:pPr>
        <w:spacing w:line="360" w:lineRule="auto"/>
        <w:ind w:right="147" w:firstLine="709"/>
        <w:jc w:val="both"/>
        <w:textAlignment w:val="top"/>
        <w:rPr>
          <w:lang w:eastAsia="ru-RU"/>
        </w:rPr>
      </w:pPr>
      <w:r w:rsidRPr="000004CF">
        <w:rPr>
          <w:b/>
          <w:bCs/>
          <w:i/>
          <w:bdr w:val="none" w:sz="0" w:space="0" w:color="auto" w:frame="1"/>
          <w:lang w:eastAsia="ru-RU"/>
        </w:rPr>
        <w:t>Доступность</w:t>
      </w:r>
      <w:r w:rsidRPr="0028579A">
        <w:rPr>
          <w:lang w:eastAsia="ru-RU"/>
        </w:rPr>
        <w:t xml:space="preserve"> </w:t>
      </w:r>
      <w:r>
        <w:rPr>
          <w:lang w:eastAsia="ru-RU"/>
        </w:rPr>
        <w:t xml:space="preserve">как один из критериев предполагает, что аналитические материалы, полученные в результате мониторинга, должны размещаться в </w:t>
      </w:r>
      <w:proofErr w:type="gramStart"/>
      <w:r>
        <w:rPr>
          <w:lang w:eastAsia="ru-RU"/>
        </w:rPr>
        <w:t>интернет-среде</w:t>
      </w:r>
      <w:proofErr w:type="gramEnd"/>
      <w:r>
        <w:rPr>
          <w:lang w:eastAsia="ru-RU"/>
        </w:rPr>
        <w:t xml:space="preserve"> и тем самым быть в доступе для всех участников образовательного процесса.</w:t>
      </w:r>
    </w:p>
    <w:p w:rsidR="00776555" w:rsidRPr="0028579A" w:rsidRDefault="00776555" w:rsidP="00776555">
      <w:pPr>
        <w:spacing w:line="360" w:lineRule="auto"/>
        <w:ind w:right="147" w:firstLine="709"/>
        <w:jc w:val="both"/>
        <w:textAlignment w:val="top"/>
        <w:rPr>
          <w:lang w:eastAsia="ru-RU"/>
        </w:rPr>
      </w:pPr>
      <w:r>
        <w:rPr>
          <w:bCs/>
          <w:bdr w:val="none" w:sz="0" w:space="0" w:color="auto" w:frame="1"/>
          <w:lang w:eastAsia="ru-RU"/>
        </w:rPr>
        <w:t xml:space="preserve">Критерий </w:t>
      </w:r>
      <w:proofErr w:type="spellStart"/>
      <w:r w:rsidRPr="001B0FD3">
        <w:rPr>
          <w:b/>
          <w:bCs/>
          <w:i/>
          <w:bdr w:val="none" w:sz="0" w:space="0" w:color="auto" w:frame="1"/>
          <w:lang w:eastAsia="ru-RU"/>
        </w:rPr>
        <w:t>валидност</w:t>
      </w:r>
      <w:r>
        <w:rPr>
          <w:b/>
          <w:bCs/>
          <w:i/>
          <w:bdr w:val="none" w:sz="0" w:space="0" w:color="auto" w:frame="1"/>
          <w:lang w:eastAsia="ru-RU"/>
        </w:rPr>
        <w:t>и</w:t>
      </w:r>
      <w:proofErr w:type="spellEnd"/>
      <w:r w:rsidRPr="0028579A">
        <w:rPr>
          <w:lang w:eastAsia="ru-RU"/>
        </w:rPr>
        <w:t xml:space="preserve"> </w:t>
      </w:r>
      <w:r>
        <w:rPr>
          <w:lang w:eastAsia="ru-RU"/>
        </w:rPr>
        <w:t xml:space="preserve">предполагает </w:t>
      </w:r>
      <w:r w:rsidRPr="0028579A">
        <w:rPr>
          <w:lang w:eastAsia="ru-RU"/>
        </w:rPr>
        <w:t xml:space="preserve">соответствие </w:t>
      </w:r>
      <w:r>
        <w:rPr>
          <w:lang w:eastAsia="ru-RU"/>
        </w:rPr>
        <w:t>компонентов (индикаторов) мониторинга структуре и содержанию системы конкурсных мероприятий.</w:t>
      </w:r>
    </w:p>
    <w:p w:rsidR="00776555" w:rsidRPr="0028579A" w:rsidRDefault="00776555" w:rsidP="00776555">
      <w:pPr>
        <w:spacing w:line="360" w:lineRule="auto"/>
        <w:ind w:right="147" w:firstLine="709"/>
        <w:jc w:val="both"/>
        <w:textAlignment w:val="top"/>
        <w:rPr>
          <w:lang w:eastAsia="ru-RU"/>
        </w:rPr>
      </w:pPr>
      <w:r>
        <w:rPr>
          <w:bCs/>
          <w:bdr w:val="none" w:sz="0" w:space="0" w:color="auto" w:frame="1"/>
          <w:lang w:eastAsia="ru-RU"/>
        </w:rPr>
        <w:lastRenderedPageBreak/>
        <w:t xml:space="preserve">Еще один критерий – </w:t>
      </w:r>
      <w:r w:rsidRPr="006E5468">
        <w:rPr>
          <w:b/>
          <w:bCs/>
          <w:i/>
          <w:bdr w:val="none" w:sz="0" w:space="0" w:color="auto" w:frame="1"/>
          <w:lang w:eastAsia="ru-RU"/>
        </w:rPr>
        <w:t>полнота</w:t>
      </w:r>
      <w:r w:rsidRPr="006E5468">
        <w:rPr>
          <w:b/>
          <w:i/>
          <w:lang w:eastAsia="ru-RU"/>
        </w:rPr>
        <w:t xml:space="preserve"> информации</w:t>
      </w:r>
      <w:r>
        <w:rPr>
          <w:lang w:eastAsia="ru-RU"/>
        </w:rPr>
        <w:t xml:space="preserve"> </w:t>
      </w:r>
      <w:r w:rsidRPr="0028579A">
        <w:rPr>
          <w:lang w:eastAsia="ru-RU"/>
        </w:rPr>
        <w:t xml:space="preserve">– </w:t>
      </w:r>
      <w:r>
        <w:rPr>
          <w:lang w:eastAsia="ru-RU"/>
        </w:rPr>
        <w:t>связан с тем, что мониторинг должен охватывать всю палитру конкурсных мероприятий, значимых для системы дополнительного образования детей</w:t>
      </w:r>
      <w:r w:rsidRPr="0028579A">
        <w:rPr>
          <w:lang w:eastAsia="ru-RU"/>
        </w:rPr>
        <w:t>.</w:t>
      </w:r>
    </w:p>
    <w:p w:rsidR="00776555" w:rsidRDefault="00776555" w:rsidP="00776555">
      <w:pPr>
        <w:spacing w:line="360" w:lineRule="auto"/>
        <w:ind w:firstLine="709"/>
        <w:jc w:val="both"/>
      </w:pPr>
      <w:r>
        <w:t xml:space="preserve">Подчеркнем еще раз: </w:t>
      </w:r>
      <w:r w:rsidRPr="00D5594E">
        <w:rPr>
          <w:b/>
          <w:i/>
        </w:rPr>
        <w:t>в основу мониторинга образовательных результатов в дополнительном образовании столичного региона должны быть положены именно те конкурсные мероприятия, которые проводятся не разово, а ежегодно, иногда – в течение длительного временного промежутка.</w:t>
      </w:r>
    </w:p>
    <w:p w:rsidR="00776555" w:rsidRDefault="00776555" w:rsidP="00776555">
      <w:pPr>
        <w:spacing w:line="360" w:lineRule="auto"/>
        <w:ind w:firstLine="709"/>
        <w:jc w:val="both"/>
      </w:pPr>
      <w:r>
        <w:t>Поскольку в настоящее время обучение в системе дополнительного образования осуществляется по шести направленностям: технической, естественнонаучной, художественной, туристско-краеведческой, физкультурно-спортивной и социально-педагогической, целесообразно выделить из общего Перечня конкурсных мероприятий, рекомендуемых Департаментом образования города Москвы, те, которые в первую очередь ориентированы на данные направленности.</w:t>
      </w:r>
    </w:p>
    <w:p w:rsidR="00776555" w:rsidRDefault="00776555" w:rsidP="00776555">
      <w:pPr>
        <w:spacing w:line="360" w:lineRule="auto"/>
        <w:ind w:firstLine="709"/>
        <w:jc w:val="both"/>
        <w:rPr>
          <w:b/>
          <w:i/>
        </w:rPr>
      </w:pPr>
      <w:r w:rsidRPr="00087FA3">
        <w:rPr>
          <w:b/>
          <w:i/>
        </w:rPr>
        <w:t>Техническая направленность</w:t>
      </w:r>
    </w:p>
    <w:p w:rsidR="00776555" w:rsidRDefault="00776555" w:rsidP="00776555">
      <w:pPr>
        <w:pStyle w:val="af1"/>
        <w:numPr>
          <w:ilvl w:val="0"/>
          <w:numId w:val="24"/>
        </w:numPr>
        <w:suppressAutoHyphens w:val="0"/>
        <w:spacing w:line="360" w:lineRule="auto"/>
        <w:ind w:left="993" w:hanging="284"/>
        <w:jc w:val="both"/>
      </w:pPr>
      <w:r>
        <w:t>Научно-практические конференции и олимпиады в проектах развития профильного образования: «Курчатовский проект: от знаний к практике, от практики – к результату»;</w:t>
      </w:r>
    </w:p>
    <w:p w:rsidR="00776555" w:rsidRDefault="00776555" w:rsidP="00776555">
      <w:pPr>
        <w:pStyle w:val="af1"/>
        <w:numPr>
          <w:ilvl w:val="0"/>
          <w:numId w:val="24"/>
        </w:numPr>
        <w:suppressAutoHyphens w:val="0"/>
        <w:spacing w:line="360" w:lineRule="auto"/>
        <w:ind w:left="993" w:hanging="284"/>
        <w:jc w:val="both"/>
      </w:pPr>
      <w:r>
        <w:t>Научно-практические конференции и олимпиады в проектах развития профильного образования: «Инженеры будущего»;</w:t>
      </w:r>
    </w:p>
    <w:p w:rsidR="00776555" w:rsidRDefault="00776555" w:rsidP="00776555">
      <w:pPr>
        <w:pStyle w:val="af1"/>
        <w:numPr>
          <w:ilvl w:val="0"/>
          <w:numId w:val="24"/>
        </w:numPr>
        <w:suppressAutoHyphens w:val="0"/>
        <w:spacing w:line="360" w:lineRule="auto"/>
        <w:ind w:left="993" w:hanging="284"/>
        <w:jc w:val="both"/>
      </w:pPr>
      <w:r>
        <w:t>Городской фестиваль научно-технического творчества молодежи «Образование. Наука. Производство»;</w:t>
      </w:r>
    </w:p>
    <w:p w:rsidR="00776555" w:rsidRDefault="00776555" w:rsidP="00776555">
      <w:pPr>
        <w:pStyle w:val="af1"/>
        <w:numPr>
          <w:ilvl w:val="0"/>
          <w:numId w:val="24"/>
        </w:numPr>
        <w:suppressAutoHyphens w:val="0"/>
        <w:spacing w:line="360" w:lineRule="auto"/>
        <w:ind w:left="993" w:hanging="284"/>
        <w:jc w:val="both"/>
      </w:pPr>
      <w:r w:rsidRPr="00212A51">
        <w:rPr>
          <w:lang w:val="en-US"/>
        </w:rPr>
        <w:t>IT</w:t>
      </w:r>
      <w:r w:rsidRPr="007718B7">
        <w:t>-</w:t>
      </w:r>
      <w:r>
        <w:t>Марафон;</w:t>
      </w:r>
    </w:p>
    <w:p w:rsidR="00776555" w:rsidRDefault="00776555" w:rsidP="00776555">
      <w:pPr>
        <w:pStyle w:val="af1"/>
        <w:numPr>
          <w:ilvl w:val="0"/>
          <w:numId w:val="24"/>
        </w:numPr>
        <w:suppressAutoHyphens w:val="0"/>
        <w:spacing w:line="360" w:lineRule="auto"/>
        <w:ind w:left="993" w:hanging="284"/>
        <w:jc w:val="both"/>
      </w:pPr>
      <w:r>
        <w:t xml:space="preserve">Школа </w:t>
      </w:r>
      <w:r w:rsidRPr="00212A51">
        <w:rPr>
          <w:lang w:val="en-US"/>
        </w:rPr>
        <w:t>IT</w:t>
      </w:r>
      <w:r>
        <w:t>-решений;</w:t>
      </w:r>
    </w:p>
    <w:p w:rsidR="00776555" w:rsidRDefault="00776555" w:rsidP="00776555">
      <w:pPr>
        <w:pStyle w:val="af1"/>
        <w:numPr>
          <w:ilvl w:val="0"/>
          <w:numId w:val="24"/>
        </w:numPr>
        <w:suppressAutoHyphens w:val="0"/>
        <w:spacing w:line="360" w:lineRule="auto"/>
        <w:ind w:left="993" w:hanging="284"/>
        <w:jc w:val="both"/>
      </w:pPr>
      <w:r>
        <w:t>Детский Фестиваль Науки на Воробьевых горах;</w:t>
      </w:r>
    </w:p>
    <w:p w:rsidR="00776555" w:rsidRDefault="00776555" w:rsidP="00776555">
      <w:pPr>
        <w:pStyle w:val="af1"/>
        <w:numPr>
          <w:ilvl w:val="0"/>
          <w:numId w:val="24"/>
        </w:numPr>
        <w:suppressAutoHyphens w:val="0"/>
        <w:spacing w:line="360" w:lineRule="auto"/>
        <w:ind w:left="993" w:hanging="284"/>
        <w:jc w:val="both"/>
      </w:pPr>
      <w:r>
        <w:t>Городская конкурсная программа «Новые вершины»;</w:t>
      </w:r>
    </w:p>
    <w:p w:rsidR="00776555" w:rsidRDefault="00776555" w:rsidP="00776555">
      <w:pPr>
        <w:pStyle w:val="af1"/>
        <w:numPr>
          <w:ilvl w:val="0"/>
          <w:numId w:val="24"/>
        </w:numPr>
        <w:suppressAutoHyphens w:val="0"/>
        <w:spacing w:line="360" w:lineRule="auto"/>
        <w:ind w:left="993" w:hanging="284"/>
        <w:jc w:val="both"/>
      </w:pPr>
      <w:r>
        <w:t>Городской открытый инновационный научно-образовательный фестиваль «Технологический старт»;</w:t>
      </w:r>
    </w:p>
    <w:p w:rsidR="00776555" w:rsidRDefault="00776555" w:rsidP="00776555">
      <w:pPr>
        <w:pStyle w:val="af1"/>
        <w:numPr>
          <w:ilvl w:val="0"/>
          <w:numId w:val="24"/>
        </w:numPr>
        <w:suppressAutoHyphens w:val="0"/>
        <w:spacing w:line="360" w:lineRule="auto"/>
        <w:ind w:left="993" w:hanging="284"/>
        <w:jc w:val="both"/>
      </w:pPr>
      <w:r>
        <w:t>Ежегодный федеральный конкурс проектов и прикладных исследований школьников на основе реальных задач работодателей «Школа реальных дел»;</w:t>
      </w:r>
    </w:p>
    <w:p w:rsidR="00776555" w:rsidRDefault="00776555" w:rsidP="00776555">
      <w:pPr>
        <w:pStyle w:val="af1"/>
        <w:numPr>
          <w:ilvl w:val="0"/>
          <w:numId w:val="24"/>
        </w:numPr>
        <w:suppressAutoHyphens w:val="0"/>
        <w:spacing w:line="360" w:lineRule="auto"/>
        <w:ind w:left="993" w:hanging="284"/>
        <w:jc w:val="both"/>
      </w:pPr>
      <w:r>
        <w:t>Открытый Московский детско-юношеский многожанровый фестиваль-конкурс «Моя Москва!».</w:t>
      </w:r>
    </w:p>
    <w:p w:rsidR="00776555" w:rsidRDefault="00776555" w:rsidP="00776555">
      <w:pPr>
        <w:spacing w:line="360" w:lineRule="auto"/>
        <w:ind w:firstLine="709"/>
        <w:jc w:val="both"/>
        <w:rPr>
          <w:b/>
          <w:i/>
        </w:rPr>
      </w:pPr>
      <w:r>
        <w:rPr>
          <w:b/>
          <w:i/>
        </w:rPr>
        <w:t>Естественнонаучная направленность</w:t>
      </w:r>
    </w:p>
    <w:p w:rsidR="00776555" w:rsidRDefault="00776555" w:rsidP="00776555">
      <w:pPr>
        <w:pStyle w:val="af1"/>
        <w:numPr>
          <w:ilvl w:val="0"/>
          <w:numId w:val="25"/>
        </w:numPr>
        <w:suppressAutoHyphens w:val="0"/>
        <w:spacing w:line="360" w:lineRule="auto"/>
        <w:ind w:left="993" w:hanging="284"/>
        <w:jc w:val="both"/>
      </w:pPr>
      <w:r>
        <w:lastRenderedPageBreak/>
        <w:t>Научно-практические конференции и олимпиады в проектах развития профильного образования: «Курчатовский проект: от знаний к практике, от практики – к результату»;</w:t>
      </w:r>
    </w:p>
    <w:p w:rsidR="00776555" w:rsidRDefault="00776555" w:rsidP="00776555">
      <w:pPr>
        <w:pStyle w:val="af1"/>
        <w:numPr>
          <w:ilvl w:val="0"/>
          <w:numId w:val="25"/>
        </w:numPr>
        <w:suppressAutoHyphens w:val="0"/>
        <w:spacing w:line="360" w:lineRule="auto"/>
        <w:ind w:left="993" w:hanging="284"/>
        <w:jc w:val="both"/>
      </w:pPr>
      <w:r>
        <w:t>Научно-практические конференции и олимпиады в проектах развития профильного образования: «Старт в медицину»;</w:t>
      </w:r>
    </w:p>
    <w:p w:rsidR="00776555" w:rsidRDefault="00776555" w:rsidP="00776555">
      <w:pPr>
        <w:pStyle w:val="af1"/>
        <w:numPr>
          <w:ilvl w:val="0"/>
          <w:numId w:val="25"/>
        </w:numPr>
        <w:suppressAutoHyphens w:val="0"/>
        <w:spacing w:line="360" w:lineRule="auto"/>
        <w:ind w:left="993" w:hanging="284"/>
        <w:jc w:val="both"/>
      </w:pPr>
      <w:r>
        <w:t>Городской экологический фестиваль «Бережем планету вместе»;</w:t>
      </w:r>
    </w:p>
    <w:p w:rsidR="00776555" w:rsidRDefault="00776555" w:rsidP="00776555">
      <w:pPr>
        <w:pStyle w:val="af1"/>
        <w:numPr>
          <w:ilvl w:val="0"/>
          <w:numId w:val="25"/>
        </w:numPr>
        <w:suppressAutoHyphens w:val="0"/>
        <w:spacing w:line="360" w:lineRule="auto"/>
        <w:ind w:left="993" w:hanging="284"/>
        <w:jc w:val="both"/>
      </w:pPr>
      <w:r>
        <w:t>Открытый межрегиональный экологический фестиваль «Древо жизни»;</w:t>
      </w:r>
    </w:p>
    <w:p w:rsidR="00776555" w:rsidRDefault="00776555" w:rsidP="00776555">
      <w:pPr>
        <w:pStyle w:val="af1"/>
        <w:numPr>
          <w:ilvl w:val="0"/>
          <w:numId w:val="25"/>
        </w:numPr>
        <w:suppressAutoHyphens w:val="0"/>
        <w:spacing w:line="360" w:lineRule="auto"/>
        <w:ind w:left="993" w:hanging="284"/>
        <w:jc w:val="both"/>
      </w:pPr>
      <w:r>
        <w:t>ИТ-Репортер. Марафон Школьных СМИ;</w:t>
      </w:r>
    </w:p>
    <w:p w:rsidR="00776555" w:rsidRDefault="00776555" w:rsidP="00776555">
      <w:pPr>
        <w:pStyle w:val="af1"/>
        <w:numPr>
          <w:ilvl w:val="0"/>
          <w:numId w:val="25"/>
        </w:numPr>
        <w:suppressAutoHyphens w:val="0"/>
        <w:spacing w:line="360" w:lineRule="auto"/>
        <w:ind w:left="993" w:hanging="284"/>
        <w:jc w:val="both"/>
      </w:pPr>
      <w:r>
        <w:t>Московская открытая олимпиада школьников по геологии;</w:t>
      </w:r>
    </w:p>
    <w:p w:rsidR="00776555" w:rsidRDefault="00776555" w:rsidP="00776555">
      <w:pPr>
        <w:pStyle w:val="af1"/>
        <w:numPr>
          <w:ilvl w:val="0"/>
          <w:numId w:val="25"/>
        </w:numPr>
        <w:suppressAutoHyphens w:val="0"/>
        <w:spacing w:line="360" w:lineRule="auto"/>
        <w:ind w:left="993" w:hanging="284"/>
        <w:jc w:val="both"/>
      </w:pPr>
      <w:r>
        <w:t>Московская городская эколого-биологическая олимпиада «Природа России»;</w:t>
      </w:r>
    </w:p>
    <w:p w:rsidR="00776555" w:rsidRDefault="00776555" w:rsidP="00776555">
      <w:pPr>
        <w:pStyle w:val="af1"/>
        <w:numPr>
          <w:ilvl w:val="0"/>
          <w:numId w:val="25"/>
        </w:numPr>
        <w:suppressAutoHyphens w:val="0"/>
        <w:spacing w:line="360" w:lineRule="auto"/>
        <w:ind w:left="993" w:hanging="284"/>
        <w:jc w:val="both"/>
      </w:pPr>
      <w:r>
        <w:t xml:space="preserve">Шестой городской </w:t>
      </w:r>
      <w:proofErr w:type="spellStart"/>
      <w:r>
        <w:t>квест</w:t>
      </w:r>
      <w:proofErr w:type="spellEnd"/>
      <w:r>
        <w:t xml:space="preserve"> по естествознанию для обучающихся образовательных организаций;</w:t>
      </w:r>
    </w:p>
    <w:p w:rsidR="00776555" w:rsidRDefault="00776555" w:rsidP="00776555">
      <w:pPr>
        <w:pStyle w:val="af1"/>
        <w:numPr>
          <w:ilvl w:val="0"/>
          <w:numId w:val="25"/>
        </w:numPr>
        <w:suppressAutoHyphens w:val="0"/>
        <w:spacing w:line="360" w:lineRule="auto"/>
        <w:ind w:left="993" w:hanging="284"/>
        <w:jc w:val="both"/>
      </w:pPr>
      <w:r>
        <w:t>Московский городской конкурс социально значимых экологических проектов школьников;</w:t>
      </w:r>
    </w:p>
    <w:p w:rsidR="00776555" w:rsidRDefault="00776555" w:rsidP="00776555">
      <w:pPr>
        <w:pStyle w:val="af1"/>
        <w:numPr>
          <w:ilvl w:val="0"/>
          <w:numId w:val="25"/>
        </w:numPr>
        <w:suppressAutoHyphens w:val="0"/>
        <w:spacing w:line="360" w:lineRule="auto"/>
        <w:ind w:left="993" w:hanging="284"/>
        <w:jc w:val="both"/>
      </w:pPr>
      <w:r>
        <w:t>«Зеленая» олимпиада юных экологов и натуралистов;</w:t>
      </w:r>
    </w:p>
    <w:p w:rsidR="00776555" w:rsidRDefault="00776555" w:rsidP="00776555">
      <w:pPr>
        <w:pStyle w:val="af1"/>
        <w:numPr>
          <w:ilvl w:val="0"/>
          <w:numId w:val="25"/>
        </w:numPr>
        <w:suppressAutoHyphens w:val="0"/>
        <w:spacing w:line="360" w:lineRule="auto"/>
        <w:ind w:left="993" w:hanging="284"/>
        <w:jc w:val="both"/>
      </w:pPr>
      <w:r>
        <w:t>Московский экологический форум учащихся;</w:t>
      </w:r>
    </w:p>
    <w:p w:rsidR="00776555" w:rsidRDefault="00776555" w:rsidP="00776555">
      <w:pPr>
        <w:pStyle w:val="af1"/>
        <w:numPr>
          <w:ilvl w:val="0"/>
          <w:numId w:val="25"/>
        </w:numPr>
        <w:suppressAutoHyphens w:val="0"/>
        <w:spacing w:line="360" w:lineRule="auto"/>
        <w:ind w:left="993" w:hanging="284"/>
        <w:jc w:val="both"/>
      </w:pPr>
      <w:r>
        <w:t>Детский Фестиваль Науки на Воробьевых горах;</w:t>
      </w:r>
    </w:p>
    <w:p w:rsidR="00776555" w:rsidRDefault="00776555" w:rsidP="00776555">
      <w:pPr>
        <w:pStyle w:val="af1"/>
        <w:numPr>
          <w:ilvl w:val="0"/>
          <w:numId w:val="25"/>
        </w:numPr>
        <w:suppressAutoHyphens w:val="0"/>
        <w:spacing w:line="360" w:lineRule="auto"/>
        <w:ind w:left="993" w:hanging="284"/>
        <w:jc w:val="both"/>
      </w:pPr>
      <w:r>
        <w:t>Ежегодный конкурс (конференция) исследовательских работ учащихся города Москвы «Мы и биосфера»;</w:t>
      </w:r>
    </w:p>
    <w:p w:rsidR="00776555" w:rsidRDefault="00776555" w:rsidP="00776555">
      <w:pPr>
        <w:pStyle w:val="af1"/>
        <w:numPr>
          <w:ilvl w:val="0"/>
          <w:numId w:val="25"/>
        </w:numPr>
        <w:suppressAutoHyphens w:val="0"/>
        <w:spacing w:line="360" w:lineRule="auto"/>
        <w:ind w:left="993" w:hanging="284"/>
        <w:jc w:val="both"/>
      </w:pPr>
      <w:r>
        <w:t>Городская конкурсная программа «Новые вершины»;</w:t>
      </w:r>
    </w:p>
    <w:p w:rsidR="00776555" w:rsidRDefault="00776555" w:rsidP="00776555">
      <w:pPr>
        <w:pStyle w:val="af1"/>
        <w:numPr>
          <w:ilvl w:val="0"/>
          <w:numId w:val="25"/>
        </w:numPr>
        <w:suppressAutoHyphens w:val="0"/>
        <w:spacing w:line="360" w:lineRule="auto"/>
        <w:ind w:left="993" w:hanging="284"/>
        <w:jc w:val="both"/>
      </w:pPr>
      <w:r>
        <w:t>Открытый Экологический фестиваль «Природные территории. Экология. Школы»;</w:t>
      </w:r>
    </w:p>
    <w:p w:rsidR="00776555" w:rsidRDefault="00776555" w:rsidP="00776555">
      <w:pPr>
        <w:pStyle w:val="af1"/>
        <w:numPr>
          <w:ilvl w:val="0"/>
          <w:numId w:val="25"/>
        </w:numPr>
        <w:suppressAutoHyphens w:val="0"/>
        <w:spacing w:line="360" w:lineRule="auto"/>
        <w:ind w:left="993" w:hanging="284"/>
        <w:jc w:val="both"/>
      </w:pPr>
      <w:r>
        <w:t>Межрегиональная олимпиада МПГУ по географии.</w:t>
      </w:r>
    </w:p>
    <w:p w:rsidR="00776555" w:rsidRDefault="00776555" w:rsidP="00776555">
      <w:pPr>
        <w:spacing w:line="360" w:lineRule="auto"/>
        <w:ind w:firstLine="709"/>
        <w:jc w:val="both"/>
        <w:rPr>
          <w:b/>
          <w:i/>
        </w:rPr>
      </w:pPr>
      <w:r>
        <w:rPr>
          <w:b/>
          <w:i/>
        </w:rPr>
        <w:t>Социально-педагогическая направленность</w:t>
      </w:r>
    </w:p>
    <w:p w:rsidR="00776555" w:rsidRDefault="00776555" w:rsidP="00776555">
      <w:pPr>
        <w:pStyle w:val="af1"/>
        <w:numPr>
          <w:ilvl w:val="0"/>
          <w:numId w:val="26"/>
        </w:numPr>
        <w:suppressAutoHyphens w:val="0"/>
        <w:spacing w:line="360" w:lineRule="auto"/>
        <w:ind w:left="993" w:hanging="284"/>
        <w:jc w:val="both"/>
      </w:pPr>
      <w:r>
        <w:t>Проект «Финансово-экономическая грамотность»;</w:t>
      </w:r>
    </w:p>
    <w:p w:rsidR="00776555" w:rsidRDefault="00776555" w:rsidP="00776555">
      <w:pPr>
        <w:pStyle w:val="af1"/>
        <w:numPr>
          <w:ilvl w:val="0"/>
          <w:numId w:val="26"/>
        </w:numPr>
        <w:suppressAutoHyphens w:val="0"/>
        <w:spacing w:line="360" w:lineRule="auto"/>
        <w:ind w:left="993" w:hanging="284"/>
        <w:jc w:val="both"/>
      </w:pPr>
      <w:r>
        <w:t>Городская олимпиада «Московский школьник 21 века»;</w:t>
      </w:r>
    </w:p>
    <w:p w:rsidR="00776555" w:rsidRDefault="00776555" w:rsidP="00776555">
      <w:pPr>
        <w:pStyle w:val="af1"/>
        <w:numPr>
          <w:ilvl w:val="0"/>
          <w:numId w:val="26"/>
        </w:numPr>
        <w:suppressAutoHyphens w:val="0"/>
        <w:spacing w:line="360" w:lineRule="auto"/>
        <w:ind w:left="993" w:hanging="284"/>
        <w:jc w:val="both"/>
      </w:pPr>
      <w:r>
        <w:t>Городской фестиваль профилактических программ «Москва: позитивное пространство»;</w:t>
      </w:r>
    </w:p>
    <w:p w:rsidR="00776555" w:rsidRDefault="00776555" w:rsidP="00776555">
      <w:pPr>
        <w:pStyle w:val="af1"/>
        <w:numPr>
          <w:ilvl w:val="0"/>
          <w:numId w:val="26"/>
        </w:numPr>
        <w:suppressAutoHyphens w:val="0"/>
        <w:spacing w:line="360" w:lineRule="auto"/>
        <w:ind w:left="993" w:hanging="284"/>
        <w:jc w:val="both"/>
      </w:pPr>
      <w:r>
        <w:t>Городской конкурс «Школьный музей: новые возможности»;</w:t>
      </w:r>
    </w:p>
    <w:p w:rsidR="00776555" w:rsidRDefault="00776555" w:rsidP="00776555">
      <w:pPr>
        <w:pStyle w:val="af1"/>
        <w:numPr>
          <w:ilvl w:val="0"/>
          <w:numId w:val="26"/>
        </w:numPr>
        <w:suppressAutoHyphens w:val="0"/>
        <w:spacing w:line="360" w:lineRule="auto"/>
        <w:ind w:left="993" w:hanging="284"/>
        <w:jc w:val="both"/>
      </w:pPr>
      <w:r>
        <w:t>Городской фестиваль «Духовные скрепы отечества»;</w:t>
      </w:r>
    </w:p>
    <w:p w:rsidR="00776555" w:rsidRDefault="00776555" w:rsidP="00776555">
      <w:pPr>
        <w:pStyle w:val="af1"/>
        <w:numPr>
          <w:ilvl w:val="0"/>
          <w:numId w:val="26"/>
        </w:numPr>
        <w:suppressAutoHyphens w:val="0"/>
        <w:spacing w:line="360" w:lineRule="auto"/>
        <w:ind w:left="993" w:hanging="284"/>
        <w:jc w:val="both"/>
      </w:pPr>
      <w:r>
        <w:t>Олимпиада для школьников «Россия. Моя история»;</w:t>
      </w:r>
    </w:p>
    <w:p w:rsidR="00776555" w:rsidRDefault="00776555" w:rsidP="00776555">
      <w:pPr>
        <w:pStyle w:val="af1"/>
        <w:numPr>
          <w:ilvl w:val="0"/>
          <w:numId w:val="26"/>
        </w:numPr>
        <w:suppressAutoHyphens w:val="0"/>
        <w:spacing w:line="360" w:lineRule="auto"/>
        <w:ind w:left="993" w:hanging="284"/>
        <w:jc w:val="both"/>
      </w:pPr>
      <w:r>
        <w:t>Московский детский фестиваль национальных культур «Мой дом – Москва»;</w:t>
      </w:r>
    </w:p>
    <w:p w:rsidR="00776555" w:rsidRDefault="00776555" w:rsidP="00776555">
      <w:pPr>
        <w:pStyle w:val="af1"/>
        <w:numPr>
          <w:ilvl w:val="0"/>
          <w:numId w:val="26"/>
        </w:numPr>
        <w:suppressAutoHyphens w:val="0"/>
        <w:spacing w:line="360" w:lineRule="auto"/>
        <w:ind w:left="993" w:hanging="284"/>
        <w:jc w:val="both"/>
      </w:pPr>
      <w:r>
        <w:t>Всероссийский творческий конкурс «Безопасность на дороге – стиль моей жизни»;</w:t>
      </w:r>
    </w:p>
    <w:p w:rsidR="00776555" w:rsidRDefault="00776555" w:rsidP="00776555">
      <w:pPr>
        <w:pStyle w:val="af1"/>
        <w:numPr>
          <w:ilvl w:val="0"/>
          <w:numId w:val="26"/>
        </w:numPr>
        <w:suppressAutoHyphens w:val="0"/>
        <w:spacing w:line="360" w:lineRule="auto"/>
        <w:ind w:left="993" w:hanging="284"/>
        <w:jc w:val="both"/>
      </w:pPr>
      <w:r>
        <w:lastRenderedPageBreak/>
        <w:t>Всероссийский конкурс юных инспекторов дорожного движения «</w:t>
      </w:r>
      <w:proofErr w:type="gramStart"/>
      <w:r>
        <w:t>Безопасное</w:t>
      </w:r>
      <w:proofErr w:type="gramEnd"/>
      <w:r>
        <w:t xml:space="preserve"> колесо-2017»;</w:t>
      </w:r>
    </w:p>
    <w:p w:rsidR="00776555" w:rsidRDefault="00776555" w:rsidP="00776555">
      <w:pPr>
        <w:pStyle w:val="af1"/>
        <w:numPr>
          <w:ilvl w:val="0"/>
          <w:numId w:val="26"/>
        </w:numPr>
        <w:suppressAutoHyphens w:val="0"/>
        <w:spacing w:line="360" w:lineRule="auto"/>
        <w:ind w:left="993" w:hanging="284"/>
        <w:jc w:val="both"/>
      </w:pPr>
      <w:r>
        <w:t>Московский городской слет юных инспекторов движения (ЮИД) среди обучающихся школ г. Москвы «Безопасное колесо»;</w:t>
      </w:r>
    </w:p>
    <w:p w:rsidR="00776555" w:rsidRDefault="00776555" w:rsidP="00776555">
      <w:pPr>
        <w:pStyle w:val="af1"/>
        <w:numPr>
          <w:ilvl w:val="0"/>
          <w:numId w:val="26"/>
        </w:numPr>
        <w:suppressAutoHyphens w:val="0"/>
        <w:spacing w:line="360" w:lineRule="auto"/>
        <w:ind w:left="993" w:hanging="284"/>
        <w:jc w:val="both"/>
      </w:pPr>
      <w:r>
        <w:t>Городской конкурс детского рисунка «Мы рисуем улицу»;</w:t>
      </w:r>
    </w:p>
    <w:p w:rsidR="00776555" w:rsidRDefault="00776555" w:rsidP="00776555">
      <w:pPr>
        <w:pStyle w:val="af1"/>
        <w:numPr>
          <w:ilvl w:val="0"/>
          <w:numId w:val="26"/>
        </w:numPr>
        <w:suppressAutoHyphens w:val="0"/>
        <w:spacing w:line="360" w:lineRule="auto"/>
        <w:ind w:left="993" w:hanging="284"/>
        <w:jc w:val="both"/>
      </w:pPr>
      <w:r>
        <w:t>Городской конкурс детского рисунка «Дорожная азбука»;</w:t>
      </w:r>
    </w:p>
    <w:p w:rsidR="00776555" w:rsidRDefault="00776555" w:rsidP="00776555">
      <w:pPr>
        <w:pStyle w:val="af1"/>
        <w:numPr>
          <w:ilvl w:val="0"/>
          <w:numId w:val="26"/>
        </w:numPr>
        <w:suppressAutoHyphens w:val="0"/>
        <w:spacing w:line="360" w:lineRule="auto"/>
        <w:ind w:left="993" w:hanging="284"/>
        <w:jc w:val="both"/>
      </w:pPr>
      <w:r>
        <w:t>ИТ-Репортер. Марафон Школьных СМИ;</w:t>
      </w:r>
    </w:p>
    <w:p w:rsidR="00776555" w:rsidRDefault="00776555" w:rsidP="00776555">
      <w:pPr>
        <w:pStyle w:val="af1"/>
        <w:numPr>
          <w:ilvl w:val="0"/>
          <w:numId w:val="26"/>
        </w:numPr>
        <w:suppressAutoHyphens w:val="0"/>
        <w:spacing w:line="360" w:lineRule="auto"/>
        <w:ind w:left="993" w:hanging="284"/>
        <w:jc w:val="both"/>
      </w:pPr>
      <w:r>
        <w:t>Московский городской конкурс социально значимых экологических проектов школьников;</w:t>
      </w:r>
    </w:p>
    <w:p w:rsidR="00776555" w:rsidRDefault="00776555" w:rsidP="00776555">
      <w:pPr>
        <w:pStyle w:val="af1"/>
        <w:numPr>
          <w:ilvl w:val="0"/>
          <w:numId w:val="26"/>
        </w:numPr>
        <w:suppressAutoHyphens w:val="0"/>
        <w:spacing w:line="360" w:lineRule="auto"/>
        <w:ind w:left="993" w:hanging="284"/>
        <w:jc w:val="both"/>
      </w:pPr>
      <w:r>
        <w:t>Городской конкурсный фестиваль Ученического самоуправления;</w:t>
      </w:r>
    </w:p>
    <w:p w:rsidR="00776555" w:rsidRDefault="00776555" w:rsidP="00776555">
      <w:pPr>
        <w:pStyle w:val="af1"/>
        <w:numPr>
          <w:ilvl w:val="0"/>
          <w:numId w:val="26"/>
        </w:numPr>
        <w:suppressAutoHyphens w:val="0"/>
        <w:spacing w:line="360" w:lineRule="auto"/>
        <w:ind w:left="993" w:hanging="284"/>
        <w:jc w:val="both"/>
      </w:pPr>
      <w:r>
        <w:t>Конкурс «Равные возможности»;</w:t>
      </w:r>
    </w:p>
    <w:p w:rsidR="00776555" w:rsidRDefault="00776555" w:rsidP="00776555">
      <w:pPr>
        <w:pStyle w:val="af1"/>
        <w:numPr>
          <w:ilvl w:val="0"/>
          <w:numId w:val="26"/>
        </w:numPr>
        <w:suppressAutoHyphens w:val="0"/>
        <w:spacing w:line="360" w:lineRule="auto"/>
        <w:ind w:left="993" w:hanging="284"/>
        <w:jc w:val="both"/>
      </w:pPr>
      <w:r>
        <w:t>Ежегодный федеральный конкурс проектов и прикладных исследований школьников на основе реальных задач работодателей «Школа реальных дел»;</w:t>
      </w:r>
    </w:p>
    <w:p w:rsidR="00776555" w:rsidRDefault="00776555" w:rsidP="00776555">
      <w:pPr>
        <w:pStyle w:val="af1"/>
        <w:numPr>
          <w:ilvl w:val="0"/>
          <w:numId w:val="26"/>
        </w:numPr>
        <w:suppressAutoHyphens w:val="0"/>
        <w:spacing w:line="360" w:lineRule="auto"/>
        <w:ind w:left="993" w:hanging="284"/>
        <w:jc w:val="both"/>
      </w:pPr>
      <w:r>
        <w:t>Городской открытый смотр-конкурс по противопожарной тематике «Огонь-друг, огонь-враг», Городской фестиваль «Таланты и поклонники»;</w:t>
      </w:r>
    </w:p>
    <w:p w:rsidR="00776555" w:rsidRDefault="00776555" w:rsidP="00776555">
      <w:pPr>
        <w:pStyle w:val="af1"/>
        <w:numPr>
          <w:ilvl w:val="0"/>
          <w:numId w:val="26"/>
        </w:numPr>
        <w:suppressAutoHyphens w:val="0"/>
        <w:spacing w:line="360" w:lineRule="auto"/>
        <w:ind w:left="993" w:hanging="284"/>
        <w:jc w:val="both"/>
      </w:pPr>
      <w:r>
        <w:t xml:space="preserve">Смотр-конкурс на «Кубок Героев» за лучшую организацию патриотического воспитания в государственных образовательных организациях </w:t>
      </w:r>
      <w:proofErr w:type="gramStart"/>
      <w:r>
        <w:t>системы Департамента образования города Москвы</w:t>
      </w:r>
      <w:proofErr w:type="gramEnd"/>
      <w:r>
        <w:t>;</w:t>
      </w:r>
    </w:p>
    <w:p w:rsidR="00776555" w:rsidRDefault="00776555" w:rsidP="00776555">
      <w:pPr>
        <w:pStyle w:val="af1"/>
        <w:numPr>
          <w:ilvl w:val="0"/>
          <w:numId w:val="26"/>
        </w:numPr>
        <w:suppressAutoHyphens w:val="0"/>
        <w:spacing w:line="360" w:lineRule="auto"/>
        <w:ind w:left="993" w:hanging="284"/>
        <w:jc w:val="both"/>
      </w:pPr>
      <w:r>
        <w:t>Открытый фестиваль юных журналистов «Поиск-21»;</w:t>
      </w:r>
    </w:p>
    <w:p w:rsidR="00776555" w:rsidRDefault="00776555" w:rsidP="00776555">
      <w:pPr>
        <w:pStyle w:val="af1"/>
        <w:numPr>
          <w:ilvl w:val="0"/>
          <w:numId w:val="26"/>
        </w:numPr>
        <w:suppressAutoHyphens w:val="0"/>
        <w:spacing w:line="360" w:lineRule="auto"/>
        <w:ind w:left="993" w:hanging="284"/>
        <w:jc w:val="both"/>
      </w:pPr>
      <w:r>
        <w:t>Открытый фестиваль детского творчества для детей с разными возможностями здоровья «</w:t>
      </w:r>
      <w:proofErr w:type="spellStart"/>
      <w:r>
        <w:t>Я+мои</w:t>
      </w:r>
      <w:proofErr w:type="spellEnd"/>
      <w:r>
        <w:t xml:space="preserve"> Друзья»;</w:t>
      </w:r>
    </w:p>
    <w:p w:rsidR="00776555" w:rsidRDefault="00776555" w:rsidP="00776555">
      <w:pPr>
        <w:pStyle w:val="af1"/>
        <w:numPr>
          <w:ilvl w:val="0"/>
          <w:numId w:val="26"/>
        </w:numPr>
        <w:suppressAutoHyphens w:val="0"/>
        <w:spacing w:line="360" w:lineRule="auto"/>
        <w:ind w:left="993" w:hanging="284"/>
        <w:jc w:val="both"/>
      </w:pPr>
      <w:r>
        <w:t>Московский городской конкурс социальных проектов учащихся «Я – гражданин России»;</w:t>
      </w:r>
    </w:p>
    <w:p w:rsidR="00776555" w:rsidRDefault="00776555" w:rsidP="00776555">
      <w:pPr>
        <w:pStyle w:val="af1"/>
        <w:numPr>
          <w:ilvl w:val="0"/>
          <w:numId w:val="26"/>
        </w:numPr>
        <w:suppressAutoHyphens w:val="0"/>
        <w:spacing w:line="360" w:lineRule="auto"/>
        <w:ind w:left="993" w:hanging="284"/>
        <w:jc w:val="both"/>
      </w:pPr>
      <w:r>
        <w:t>Международный молодежный конкурс из цикла «Диалоги на русском языке»;</w:t>
      </w:r>
    </w:p>
    <w:p w:rsidR="00776555" w:rsidRDefault="00776555" w:rsidP="00776555">
      <w:pPr>
        <w:pStyle w:val="af1"/>
        <w:numPr>
          <w:ilvl w:val="0"/>
          <w:numId w:val="26"/>
        </w:numPr>
        <w:suppressAutoHyphens w:val="0"/>
        <w:spacing w:line="360" w:lineRule="auto"/>
        <w:ind w:left="993" w:hanging="284"/>
        <w:jc w:val="both"/>
      </w:pPr>
      <w:r>
        <w:t>Московский городской конкурс детского творчества «БИЛИНГВА».</w:t>
      </w:r>
    </w:p>
    <w:p w:rsidR="00776555" w:rsidRDefault="00776555" w:rsidP="00776555">
      <w:pPr>
        <w:spacing w:line="360" w:lineRule="auto"/>
        <w:ind w:firstLine="709"/>
        <w:jc w:val="both"/>
        <w:rPr>
          <w:b/>
          <w:i/>
        </w:rPr>
      </w:pPr>
      <w:r>
        <w:rPr>
          <w:b/>
          <w:i/>
        </w:rPr>
        <w:t>Физкультурно-спортивная направленность</w:t>
      </w:r>
    </w:p>
    <w:p w:rsidR="00776555" w:rsidRDefault="00776555" w:rsidP="00776555">
      <w:pPr>
        <w:pStyle w:val="af1"/>
        <w:numPr>
          <w:ilvl w:val="0"/>
          <w:numId w:val="27"/>
        </w:numPr>
        <w:suppressAutoHyphens w:val="0"/>
        <w:spacing w:line="360" w:lineRule="auto"/>
        <w:ind w:left="993" w:hanging="284"/>
        <w:jc w:val="both"/>
      </w:pPr>
      <w:r>
        <w:t>Московские кадетские военно-спортивные игры;</w:t>
      </w:r>
    </w:p>
    <w:p w:rsidR="00776555" w:rsidRDefault="00776555" w:rsidP="00776555">
      <w:pPr>
        <w:pStyle w:val="af1"/>
        <w:numPr>
          <w:ilvl w:val="0"/>
          <w:numId w:val="27"/>
        </w:numPr>
        <w:suppressAutoHyphens w:val="0"/>
        <w:spacing w:line="360" w:lineRule="auto"/>
        <w:ind w:left="993" w:hanging="284"/>
        <w:jc w:val="both"/>
      </w:pPr>
      <w:r>
        <w:t>Военно-патриотическая игра «Победа» (радиоспорт);</w:t>
      </w:r>
    </w:p>
    <w:p w:rsidR="00776555" w:rsidRDefault="00776555" w:rsidP="00776555">
      <w:pPr>
        <w:pStyle w:val="af1"/>
        <w:numPr>
          <w:ilvl w:val="0"/>
          <w:numId w:val="27"/>
        </w:numPr>
        <w:suppressAutoHyphens w:val="0"/>
        <w:spacing w:line="360" w:lineRule="auto"/>
        <w:ind w:left="993" w:hanging="284"/>
        <w:jc w:val="both"/>
      </w:pPr>
      <w:r>
        <w:t>Московская военно-спортивная игра «Победа»;</w:t>
      </w:r>
    </w:p>
    <w:p w:rsidR="00776555" w:rsidRDefault="00776555" w:rsidP="00776555">
      <w:pPr>
        <w:pStyle w:val="af1"/>
        <w:numPr>
          <w:ilvl w:val="0"/>
          <w:numId w:val="27"/>
        </w:numPr>
        <w:suppressAutoHyphens w:val="0"/>
        <w:spacing w:line="360" w:lineRule="auto"/>
        <w:ind w:left="993" w:hanging="284"/>
        <w:jc w:val="both"/>
      </w:pPr>
      <w:r>
        <w:t xml:space="preserve">Открытый </w:t>
      </w:r>
      <w:proofErr w:type="spellStart"/>
      <w:r>
        <w:t>Дартс</w:t>
      </w:r>
      <w:proofErr w:type="spellEnd"/>
      <w:r>
        <w:t>-фестиваль;</w:t>
      </w:r>
    </w:p>
    <w:p w:rsidR="00776555" w:rsidRDefault="00776555" w:rsidP="00776555">
      <w:pPr>
        <w:pStyle w:val="af1"/>
        <w:numPr>
          <w:ilvl w:val="0"/>
          <w:numId w:val="27"/>
        </w:numPr>
        <w:suppressAutoHyphens w:val="0"/>
        <w:spacing w:line="360" w:lineRule="auto"/>
        <w:ind w:left="993" w:hanging="284"/>
        <w:jc w:val="both"/>
      </w:pPr>
      <w:r>
        <w:t>Открытый городской фестиваль «Ступеньки роста»;</w:t>
      </w:r>
    </w:p>
    <w:p w:rsidR="00776555" w:rsidRDefault="00776555" w:rsidP="00776555">
      <w:pPr>
        <w:pStyle w:val="af1"/>
        <w:numPr>
          <w:ilvl w:val="0"/>
          <w:numId w:val="27"/>
        </w:numPr>
        <w:suppressAutoHyphens w:val="0"/>
        <w:spacing w:line="360" w:lineRule="auto"/>
        <w:ind w:left="993" w:hanging="284"/>
        <w:jc w:val="both"/>
      </w:pPr>
      <w:r>
        <w:t>Московская спартакиада по мини-футболу, регби, самбо, гиревому спорту;</w:t>
      </w:r>
    </w:p>
    <w:p w:rsidR="00776555" w:rsidRDefault="00776555" w:rsidP="00776555">
      <w:pPr>
        <w:pStyle w:val="af1"/>
        <w:numPr>
          <w:ilvl w:val="0"/>
          <w:numId w:val="27"/>
        </w:numPr>
        <w:suppressAutoHyphens w:val="0"/>
        <w:spacing w:line="360" w:lineRule="auto"/>
        <w:ind w:left="993" w:hanging="284"/>
        <w:jc w:val="both"/>
      </w:pPr>
      <w:r>
        <w:t>Фестиваль спорта и искусства, посвященный Международному Дню борьбы с наркоманией и СПИДом;</w:t>
      </w:r>
    </w:p>
    <w:p w:rsidR="00776555" w:rsidRDefault="00776555" w:rsidP="00776555">
      <w:pPr>
        <w:pStyle w:val="af1"/>
        <w:numPr>
          <w:ilvl w:val="0"/>
          <w:numId w:val="27"/>
        </w:numPr>
        <w:suppressAutoHyphens w:val="0"/>
        <w:spacing w:line="360" w:lineRule="auto"/>
        <w:ind w:left="993" w:hanging="284"/>
        <w:jc w:val="both"/>
      </w:pPr>
      <w:r>
        <w:lastRenderedPageBreak/>
        <w:t>Соревнования по силовым видам спорта для допризывной молодежи на Кубок Фонда спецназ ВДВ;</w:t>
      </w:r>
    </w:p>
    <w:p w:rsidR="00776555" w:rsidRDefault="00776555" w:rsidP="00776555">
      <w:pPr>
        <w:pStyle w:val="af1"/>
        <w:numPr>
          <w:ilvl w:val="0"/>
          <w:numId w:val="27"/>
        </w:numPr>
        <w:suppressAutoHyphens w:val="0"/>
        <w:spacing w:line="360" w:lineRule="auto"/>
        <w:ind w:left="993" w:hanging="284"/>
        <w:jc w:val="both"/>
      </w:pPr>
      <w:r>
        <w:t>Открытая весенняя спартакиада «</w:t>
      </w:r>
      <w:proofErr w:type="gramStart"/>
      <w:r>
        <w:t>Через</w:t>
      </w:r>
      <w:proofErr w:type="gramEnd"/>
      <w:r>
        <w:t xml:space="preserve"> тернии к звездам!»;</w:t>
      </w:r>
    </w:p>
    <w:p w:rsidR="00776555" w:rsidRDefault="00776555" w:rsidP="00776555">
      <w:pPr>
        <w:pStyle w:val="af1"/>
        <w:numPr>
          <w:ilvl w:val="0"/>
          <w:numId w:val="27"/>
        </w:numPr>
        <w:suppressAutoHyphens w:val="0"/>
        <w:spacing w:line="360" w:lineRule="auto"/>
        <w:ind w:left="993" w:hanging="284"/>
        <w:jc w:val="both"/>
      </w:pPr>
      <w:r>
        <w:t>Открытая спартакиада по техническим видам спорта «Поколение созидателей»;</w:t>
      </w:r>
    </w:p>
    <w:p w:rsidR="00776555" w:rsidRDefault="00776555" w:rsidP="00776555">
      <w:pPr>
        <w:pStyle w:val="af1"/>
        <w:numPr>
          <w:ilvl w:val="0"/>
          <w:numId w:val="27"/>
        </w:numPr>
        <w:suppressAutoHyphens w:val="0"/>
        <w:spacing w:line="360" w:lineRule="auto"/>
        <w:ind w:left="993" w:hanging="284"/>
        <w:jc w:val="both"/>
      </w:pPr>
      <w:r>
        <w:t>Московский полевой лагерь «Юный спасатель»;</w:t>
      </w:r>
    </w:p>
    <w:p w:rsidR="00776555" w:rsidRDefault="00776555" w:rsidP="00776555">
      <w:pPr>
        <w:pStyle w:val="af1"/>
        <w:numPr>
          <w:ilvl w:val="0"/>
          <w:numId w:val="27"/>
        </w:numPr>
        <w:suppressAutoHyphens w:val="0"/>
        <w:spacing w:line="360" w:lineRule="auto"/>
        <w:ind w:left="993" w:hanging="284"/>
        <w:jc w:val="both"/>
      </w:pPr>
      <w:r>
        <w:t>Московский городской полевой лагерь «Юный водник»;</w:t>
      </w:r>
    </w:p>
    <w:p w:rsidR="00776555" w:rsidRDefault="00776555" w:rsidP="00776555">
      <w:pPr>
        <w:pStyle w:val="af1"/>
        <w:numPr>
          <w:ilvl w:val="0"/>
          <w:numId w:val="27"/>
        </w:numPr>
        <w:suppressAutoHyphens w:val="0"/>
        <w:spacing w:line="360" w:lineRule="auto"/>
        <w:ind w:left="993" w:hanging="284"/>
        <w:jc w:val="both"/>
      </w:pPr>
      <w:r>
        <w:t>Московский городской полевой лагерь «Юный пожарный»;</w:t>
      </w:r>
    </w:p>
    <w:p w:rsidR="00776555" w:rsidRDefault="00776555" w:rsidP="00776555">
      <w:pPr>
        <w:pStyle w:val="af1"/>
        <w:numPr>
          <w:ilvl w:val="0"/>
          <w:numId w:val="27"/>
        </w:numPr>
        <w:suppressAutoHyphens w:val="0"/>
        <w:spacing w:line="360" w:lineRule="auto"/>
        <w:ind w:left="993" w:hanging="284"/>
        <w:jc w:val="both"/>
      </w:pPr>
      <w:r>
        <w:t>Открытый юношеский турнир по армейскому рукопашному бою «Сыны Москвы».</w:t>
      </w:r>
    </w:p>
    <w:p w:rsidR="00776555" w:rsidRDefault="00776555" w:rsidP="00776555">
      <w:pPr>
        <w:spacing w:line="360" w:lineRule="auto"/>
        <w:ind w:firstLine="709"/>
        <w:jc w:val="both"/>
      </w:pPr>
      <w:r>
        <w:t>Помимо указанных конкурсных мероприятий, педагоги и обучающиеся по данной направленности могут использовать Календарный план спортивно-массовых мероприятий с обучающимися, воспитанниками, студентами и педагогическими работниками образовательных организаций города Москвы.</w:t>
      </w:r>
    </w:p>
    <w:p w:rsidR="00776555" w:rsidRDefault="00776555" w:rsidP="00776555">
      <w:pPr>
        <w:pStyle w:val="af1"/>
        <w:spacing w:line="360" w:lineRule="auto"/>
        <w:ind w:left="0" w:firstLine="709"/>
        <w:jc w:val="both"/>
        <w:rPr>
          <w:b/>
          <w:i/>
        </w:rPr>
      </w:pPr>
      <w:r>
        <w:rPr>
          <w:b/>
          <w:i/>
        </w:rPr>
        <w:t>Туристско-краеведческая направленность</w:t>
      </w:r>
    </w:p>
    <w:p w:rsidR="00776555" w:rsidRDefault="00776555" w:rsidP="00776555">
      <w:pPr>
        <w:pStyle w:val="af1"/>
        <w:numPr>
          <w:ilvl w:val="0"/>
          <w:numId w:val="28"/>
        </w:numPr>
        <w:suppressAutoHyphens w:val="0"/>
        <w:spacing w:line="360" w:lineRule="auto"/>
        <w:ind w:left="993" w:hanging="283"/>
        <w:jc w:val="both"/>
      </w:pPr>
      <w:r>
        <w:t>Московский детский фестиваль национальных культур «Мой дом – Москва»;</w:t>
      </w:r>
    </w:p>
    <w:p w:rsidR="00776555" w:rsidRDefault="00776555" w:rsidP="00776555">
      <w:pPr>
        <w:pStyle w:val="af1"/>
        <w:numPr>
          <w:ilvl w:val="0"/>
          <w:numId w:val="28"/>
        </w:numPr>
        <w:suppressAutoHyphens w:val="0"/>
        <w:spacing w:line="360" w:lineRule="auto"/>
        <w:ind w:left="993" w:hanging="283"/>
        <w:jc w:val="both"/>
      </w:pPr>
      <w:r>
        <w:t>Московский Фестиваль детско-юношеского туризма;</w:t>
      </w:r>
    </w:p>
    <w:p w:rsidR="00776555" w:rsidRDefault="00776555" w:rsidP="00776555">
      <w:pPr>
        <w:pStyle w:val="af1"/>
        <w:numPr>
          <w:ilvl w:val="0"/>
          <w:numId w:val="28"/>
        </w:numPr>
        <w:suppressAutoHyphens w:val="0"/>
        <w:spacing w:line="360" w:lineRule="auto"/>
        <w:ind w:left="993" w:hanging="283"/>
        <w:jc w:val="both"/>
      </w:pPr>
      <w:r>
        <w:t>Московский открытый фестиваль юных историков-краеведов;</w:t>
      </w:r>
    </w:p>
    <w:p w:rsidR="00776555" w:rsidRDefault="00776555" w:rsidP="00776555">
      <w:pPr>
        <w:pStyle w:val="af1"/>
        <w:numPr>
          <w:ilvl w:val="0"/>
          <w:numId w:val="28"/>
        </w:numPr>
        <w:suppressAutoHyphens w:val="0"/>
        <w:spacing w:line="360" w:lineRule="auto"/>
        <w:ind w:left="993" w:hanging="283"/>
        <w:jc w:val="both"/>
      </w:pPr>
      <w:r>
        <w:t>Московский городской конкурс исследовательских краеведческих работ «Отечество»;</w:t>
      </w:r>
    </w:p>
    <w:p w:rsidR="00776555" w:rsidRDefault="00776555" w:rsidP="00776555">
      <w:pPr>
        <w:pStyle w:val="af1"/>
        <w:numPr>
          <w:ilvl w:val="0"/>
          <w:numId w:val="28"/>
        </w:numPr>
        <w:suppressAutoHyphens w:val="0"/>
        <w:spacing w:line="360" w:lineRule="auto"/>
        <w:ind w:left="993" w:hanging="283"/>
        <w:jc w:val="both"/>
      </w:pPr>
      <w:r>
        <w:t>Московская олимпиада по школьному краеведению;</w:t>
      </w:r>
    </w:p>
    <w:p w:rsidR="00776555" w:rsidRDefault="00776555" w:rsidP="00776555">
      <w:pPr>
        <w:pStyle w:val="af1"/>
        <w:numPr>
          <w:ilvl w:val="0"/>
          <w:numId w:val="28"/>
        </w:numPr>
        <w:suppressAutoHyphens w:val="0"/>
        <w:spacing w:line="360" w:lineRule="auto"/>
        <w:ind w:left="993" w:hanging="283"/>
        <w:jc w:val="both"/>
      </w:pPr>
      <w:r>
        <w:t>Открытый туристско-краеведческий фестиваль «Земля родная»;</w:t>
      </w:r>
    </w:p>
    <w:p w:rsidR="00776555" w:rsidRDefault="00776555" w:rsidP="00776555">
      <w:pPr>
        <w:pStyle w:val="af1"/>
        <w:numPr>
          <w:ilvl w:val="0"/>
          <w:numId w:val="28"/>
        </w:numPr>
        <w:suppressAutoHyphens w:val="0"/>
        <w:spacing w:line="360" w:lineRule="auto"/>
        <w:ind w:left="993" w:hanging="283"/>
        <w:jc w:val="both"/>
      </w:pPr>
      <w:r>
        <w:t>Туристско-краеведческий слет «Весенняя тропа»;</w:t>
      </w:r>
    </w:p>
    <w:p w:rsidR="00776555" w:rsidRDefault="00776555" w:rsidP="00776555">
      <w:pPr>
        <w:pStyle w:val="af1"/>
        <w:numPr>
          <w:ilvl w:val="0"/>
          <w:numId w:val="28"/>
        </w:numPr>
        <w:suppressAutoHyphens w:val="0"/>
        <w:spacing w:line="360" w:lineRule="auto"/>
        <w:ind w:left="993" w:hanging="283"/>
        <w:jc w:val="both"/>
      </w:pPr>
      <w:r>
        <w:t>Историко-патриотическая туристско-краеведческая игра «Гвардия России».</w:t>
      </w:r>
    </w:p>
    <w:p w:rsidR="00776555" w:rsidRDefault="00776555" w:rsidP="00776555">
      <w:pPr>
        <w:spacing w:line="360" w:lineRule="auto"/>
        <w:ind w:firstLine="567"/>
        <w:jc w:val="both"/>
        <w:rPr>
          <w:b/>
          <w:i/>
        </w:rPr>
      </w:pPr>
      <w:r>
        <w:rPr>
          <w:b/>
          <w:i/>
        </w:rPr>
        <w:t>Художественная направленность</w:t>
      </w:r>
    </w:p>
    <w:p w:rsidR="00776555" w:rsidRDefault="00776555" w:rsidP="00776555">
      <w:pPr>
        <w:pStyle w:val="af1"/>
        <w:numPr>
          <w:ilvl w:val="0"/>
          <w:numId w:val="29"/>
        </w:numPr>
        <w:suppressAutoHyphens w:val="0"/>
        <w:spacing w:line="360" w:lineRule="auto"/>
        <w:ind w:left="993" w:hanging="284"/>
        <w:jc w:val="both"/>
      </w:pPr>
      <w:r>
        <w:t>Городской фестиваль детского и юношеского творчества «Эстафета искусств»;</w:t>
      </w:r>
    </w:p>
    <w:p w:rsidR="00776555" w:rsidRDefault="00776555" w:rsidP="00776555">
      <w:pPr>
        <w:pStyle w:val="af1"/>
        <w:numPr>
          <w:ilvl w:val="0"/>
          <w:numId w:val="29"/>
        </w:numPr>
        <w:suppressAutoHyphens w:val="0"/>
        <w:spacing w:line="360" w:lineRule="auto"/>
        <w:ind w:left="993" w:hanging="284"/>
        <w:jc w:val="both"/>
      </w:pPr>
      <w:r>
        <w:t>Городской фестиваль «Театральный Олимп»;</w:t>
      </w:r>
    </w:p>
    <w:p w:rsidR="00776555" w:rsidRDefault="00776555" w:rsidP="00776555">
      <w:pPr>
        <w:pStyle w:val="af1"/>
        <w:numPr>
          <w:ilvl w:val="0"/>
          <w:numId w:val="29"/>
        </w:numPr>
        <w:suppressAutoHyphens w:val="0"/>
        <w:spacing w:line="360" w:lineRule="auto"/>
        <w:ind w:left="993" w:hanging="284"/>
        <w:jc w:val="both"/>
      </w:pPr>
      <w:r>
        <w:t>Московский детский фестиваль национальных культур «Мой дом – Москва»;</w:t>
      </w:r>
    </w:p>
    <w:p w:rsidR="00776555" w:rsidRDefault="00776555" w:rsidP="00776555">
      <w:pPr>
        <w:pStyle w:val="af1"/>
        <w:numPr>
          <w:ilvl w:val="0"/>
          <w:numId w:val="29"/>
        </w:numPr>
        <w:suppressAutoHyphens w:val="0"/>
        <w:spacing w:line="360" w:lineRule="auto"/>
        <w:ind w:left="993" w:hanging="284"/>
        <w:jc w:val="both"/>
      </w:pPr>
      <w:r>
        <w:t>Городской конкурс детского рисунка «Мы рисуем улицу»;</w:t>
      </w:r>
    </w:p>
    <w:p w:rsidR="00776555" w:rsidRDefault="00776555" w:rsidP="00776555">
      <w:pPr>
        <w:pStyle w:val="af1"/>
        <w:numPr>
          <w:ilvl w:val="0"/>
          <w:numId w:val="29"/>
        </w:numPr>
        <w:suppressAutoHyphens w:val="0"/>
        <w:spacing w:line="360" w:lineRule="auto"/>
        <w:ind w:left="993" w:hanging="284"/>
        <w:jc w:val="both"/>
      </w:pPr>
      <w:r>
        <w:t>Городской конкурс детского рисунка «Дорожная азбука»;</w:t>
      </w:r>
    </w:p>
    <w:p w:rsidR="00776555" w:rsidRDefault="00776555" w:rsidP="00776555">
      <w:pPr>
        <w:pStyle w:val="af1"/>
        <w:numPr>
          <w:ilvl w:val="0"/>
          <w:numId w:val="29"/>
        </w:numPr>
        <w:suppressAutoHyphens w:val="0"/>
        <w:spacing w:line="360" w:lineRule="auto"/>
        <w:ind w:left="993" w:hanging="284"/>
        <w:jc w:val="both"/>
      </w:pPr>
      <w:r>
        <w:t>Фестиваль детского и юношеского творчества «Ступени Олимпа»;</w:t>
      </w:r>
    </w:p>
    <w:p w:rsidR="00776555" w:rsidRDefault="00776555" w:rsidP="00776555">
      <w:pPr>
        <w:pStyle w:val="af1"/>
        <w:numPr>
          <w:ilvl w:val="0"/>
          <w:numId w:val="29"/>
        </w:numPr>
        <w:suppressAutoHyphens w:val="0"/>
        <w:spacing w:line="360" w:lineRule="auto"/>
        <w:ind w:left="993" w:hanging="284"/>
        <w:jc w:val="both"/>
      </w:pPr>
      <w:r>
        <w:t>Открытый фестиваль детского и юношеского творчества «Золотой ключик»;</w:t>
      </w:r>
    </w:p>
    <w:p w:rsidR="00776555" w:rsidRDefault="00776555" w:rsidP="00776555">
      <w:pPr>
        <w:pStyle w:val="af1"/>
        <w:numPr>
          <w:ilvl w:val="0"/>
          <w:numId w:val="29"/>
        </w:numPr>
        <w:suppressAutoHyphens w:val="0"/>
        <w:spacing w:line="360" w:lineRule="auto"/>
        <w:ind w:left="993" w:hanging="284"/>
        <w:jc w:val="both"/>
      </w:pPr>
      <w:r>
        <w:t>Городская конкурсная программа «Новые вершины»;</w:t>
      </w:r>
    </w:p>
    <w:p w:rsidR="00776555" w:rsidRDefault="00776555" w:rsidP="00776555">
      <w:pPr>
        <w:pStyle w:val="af1"/>
        <w:numPr>
          <w:ilvl w:val="0"/>
          <w:numId w:val="29"/>
        </w:numPr>
        <w:suppressAutoHyphens w:val="0"/>
        <w:spacing w:line="360" w:lineRule="auto"/>
        <w:ind w:left="993" w:hanging="284"/>
        <w:jc w:val="both"/>
      </w:pPr>
      <w:r>
        <w:t>Межрегиональный фестиваль юных исполнителей на ударных инструментах «Звонкая капель»;</w:t>
      </w:r>
    </w:p>
    <w:p w:rsidR="00776555" w:rsidRDefault="00776555" w:rsidP="00776555">
      <w:pPr>
        <w:pStyle w:val="af1"/>
        <w:numPr>
          <w:ilvl w:val="0"/>
          <w:numId w:val="29"/>
        </w:numPr>
        <w:suppressAutoHyphens w:val="0"/>
        <w:spacing w:line="360" w:lineRule="auto"/>
        <w:ind w:left="993" w:hanging="284"/>
        <w:jc w:val="both"/>
      </w:pPr>
      <w:r>
        <w:lastRenderedPageBreak/>
        <w:t>Международный Фестиваль «Один день с театром»;</w:t>
      </w:r>
    </w:p>
    <w:p w:rsidR="00776555" w:rsidRDefault="00776555" w:rsidP="00776555">
      <w:pPr>
        <w:pStyle w:val="af1"/>
        <w:numPr>
          <w:ilvl w:val="0"/>
          <w:numId w:val="29"/>
        </w:numPr>
        <w:suppressAutoHyphens w:val="0"/>
        <w:spacing w:line="360" w:lineRule="auto"/>
        <w:ind w:left="993" w:hanging="284"/>
        <w:jc w:val="both"/>
      </w:pPr>
      <w:r>
        <w:t>Открытый городской Фестиваль народного творчества для детей и юношества;</w:t>
      </w:r>
    </w:p>
    <w:p w:rsidR="00776555" w:rsidRDefault="00776555" w:rsidP="00776555">
      <w:pPr>
        <w:pStyle w:val="af1"/>
        <w:numPr>
          <w:ilvl w:val="0"/>
          <w:numId w:val="29"/>
        </w:numPr>
        <w:suppressAutoHyphens w:val="0"/>
        <w:spacing w:line="360" w:lineRule="auto"/>
        <w:ind w:left="993" w:hanging="284"/>
        <w:jc w:val="both"/>
      </w:pPr>
      <w:r>
        <w:t>Ежегодный открытый интернет-конкурс изобразительного и декоративно-прикладного искусства «С книгой по жизни»;</w:t>
      </w:r>
    </w:p>
    <w:p w:rsidR="00776555" w:rsidRDefault="00776555" w:rsidP="00776555">
      <w:pPr>
        <w:pStyle w:val="af1"/>
        <w:numPr>
          <w:ilvl w:val="0"/>
          <w:numId w:val="29"/>
        </w:numPr>
        <w:suppressAutoHyphens w:val="0"/>
        <w:spacing w:line="360" w:lineRule="auto"/>
        <w:ind w:left="993" w:hanging="284"/>
        <w:jc w:val="both"/>
      </w:pPr>
      <w:r>
        <w:t>Открытый Московский детско-юношеский многожанровый фестиваль-конкурс «Моя Москва!»;</w:t>
      </w:r>
    </w:p>
    <w:p w:rsidR="00776555" w:rsidRDefault="00776555" w:rsidP="00776555">
      <w:pPr>
        <w:pStyle w:val="af1"/>
        <w:numPr>
          <w:ilvl w:val="0"/>
          <w:numId w:val="29"/>
        </w:numPr>
        <w:suppressAutoHyphens w:val="0"/>
        <w:spacing w:line="360" w:lineRule="auto"/>
        <w:ind w:left="993" w:hanging="284"/>
        <w:jc w:val="both"/>
      </w:pPr>
      <w:r>
        <w:t>Городской открытый смотр-конкурс по противопожарной тематике «Огонь-друг, огонь-враг», Городской фестиваль «Таланты и поклонники»;</w:t>
      </w:r>
    </w:p>
    <w:p w:rsidR="00776555" w:rsidRDefault="00776555" w:rsidP="00776555">
      <w:pPr>
        <w:pStyle w:val="af1"/>
        <w:numPr>
          <w:ilvl w:val="0"/>
          <w:numId w:val="29"/>
        </w:numPr>
        <w:suppressAutoHyphens w:val="0"/>
        <w:spacing w:line="360" w:lineRule="auto"/>
        <w:ind w:left="993" w:hanging="284"/>
        <w:jc w:val="both"/>
      </w:pPr>
      <w:r>
        <w:t>Городской фестиваль юных талантов кадетских образовательных организаций и кадетских классов образовательных организаций Департамента образования г. Москвы «Кадетская звездочка»;</w:t>
      </w:r>
    </w:p>
    <w:p w:rsidR="00776555" w:rsidRDefault="00776555" w:rsidP="00776555">
      <w:pPr>
        <w:pStyle w:val="af1"/>
        <w:numPr>
          <w:ilvl w:val="0"/>
          <w:numId w:val="29"/>
        </w:numPr>
        <w:suppressAutoHyphens w:val="0"/>
        <w:spacing w:line="360" w:lineRule="auto"/>
        <w:ind w:left="993" w:hanging="284"/>
        <w:jc w:val="both"/>
      </w:pPr>
      <w:r>
        <w:t>Открытый конкурс инструментального исполнительства детей «Маленький виртуоз»;</w:t>
      </w:r>
    </w:p>
    <w:p w:rsidR="00776555" w:rsidRDefault="00776555" w:rsidP="00776555">
      <w:pPr>
        <w:pStyle w:val="af1"/>
        <w:numPr>
          <w:ilvl w:val="0"/>
          <w:numId w:val="29"/>
        </w:numPr>
        <w:suppressAutoHyphens w:val="0"/>
        <w:spacing w:line="360" w:lineRule="auto"/>
        <w:ind w:left="993" w:hanging="284"/>
        <w:jc w:val="both"/>
      </w:pPr>
      <w:r>
        <w:t>Московский этнографический фестиваль музыки и танца «</w:t>
      </w:r>
      <w:proofErr w:type="spellStart"/>
      <w:r>
        <w:t>Тимоня</w:t>
      </w:r>
      <w:proofErr w:type="spellEnd"/>
      <w:r>
        <w:t>»;</w:t>
      </w:r>
    </w:p>
    <w:p w:rsidR="00776555" w:rsidRDefault="00776555" w:rsidP="00776555">
      <w:pPr>
        <w:pStyle w:val="af1"/>
        <w:numPr>
          <w:ilvl w:val="0"/>
          <w:numId w:val="29"/>
        </w:numPr>
        <w:suppressAutoHyphens w:val="0"/>
        <w:spacing w:line="360" w:lineRule="auto"/>
        <w:ind w:left="993" w:hanging="284"/>
        <w:jc w:val="both"/>
      </w:pPr>
      <w:r>
        <w:t>Московский городской открытый детско-юношеский конкурс-фестиваль «ТЕАТР СЛОВА»;</w:t>
      </w:r>
    </w:p>
    <w:p w:rsidR="00776555" w:rsidRDefault="00776555" w:rsidP="00776555">
      <w:pPr>
        <w:pStyle w:val="af1"/>
        <w:numPr>
          <w:ilvl w:val="0"/>
          <w:numId w:val="29"/>
        </w:numPr>
        <w:suppressAutoHyphens w:val="0"/>
        <w:spacing w:line="360" w:lineRule="auto"/>
        <w:ind w:left="993" w:hanging="284"/>
        <w:jc w:val="both"/>
      </w:pPr>
      <w:r>
        <w:t>Международный Конкурс-фестиваль детских музыкальных театров «Цветик-</w:t>
      </w:r>
      <w:proofErr w:type="spellStart"/>
      <w:r>
        <w:t>семицветик</w:t>
      </w:r>
      <w:proofErr w:type="spellEnd"/>
      <w:r>
        <w:t>»;</w:t>
      </w:r>
    </w:p>
    <w:p w:rsidR="00776555" w:rsidRDefault="00776555" w:rsidP="00776555">
      <w:pPr>
        <w:pStyle w:val="af1"/>
        <w:numPr>
          <w:ilvl w:val="0"/>
          <w:numId w:val="29"/>
        </w:numPr>
        <w:suppressAutoHyphens w:val="0"/>
        <w:spacing w:line="360" w:lineRule="auto"/>
        <w:ind w:left="993" w:hanging="284"/>
        <w:jc w:val="both"/>
      </w:pPr>
      <w:r>
        <w:t>Всероссийский конкурс детско-юношеского творчества «Музыкальная Московия»;</w:t>
      </w:r>
    </w:p>
    <w:p w:rsidR="00776555" w:rsidRDefault="00776555" w:rsidP="00776555">
      <w:pPr>
        <w:pStyle w:val="af1"/>
        <w:numPr>
          <w:ilvl w:val="0"/>
          <w:numId w:val="29"/>
        </w:numPr>
        <w:suppressAutoHyphens w:val="0"/>
        <w:spacing w:line="360" w:lineRule="auto"/>
        <w:ind w:left="993" w:hanging="284"/>
        <w:jc w:val="both"/>
      </w:pPr>
      <w:r>
        <w:t>Московский детско-юношеский хоровой фестиваль-конкурс на лучшее исполнение духовной музыки «Рождественская песнь»;</w:t>
      </w:r>
    </w:p>
    <w:p w:rsidR="00776555" w:rsidRDefault="00776555" w:rsidP="00776555">
      <w:pPr>
        <w:pStyle w:val="af1"/>
        <w:numPr>
          <w:ilvl w:val="0"/>
          <w:numId w:val="29"/>
        </w:numPr>
        <w:suppressAutoHyphens w:val="0"/>
        <w:spacing w:line="360" w:lineRule="auto"/>
        <w:ind w:left="993" w:hanging="284"/>
        <w:jc w:val="both"/>
      </w:pPr>
      <w:r>
        <w:t>Московский международный детско-юношеский хоровой фестиваль «ЗВУЧИТ МОСКВА»;</w:t>
      </w:r>
    </w:p>
    <w:p w:rsidR="00776555" w:rsidRDefault="00776555" w:rsidP="00776555">
      <w:pPr>
        <w:pStyle w:val="af1"/>
        <w:numPr>
          <w:ilvl w:val="0"/>
          <w:numId w:val="29"/>
        </w:numPr>
        <w:suppressAutoHyphens w:val="0"/>
        <w:spacing w:line="360" w:lineRule="auto"/>
        <w:ind w:left="993" w:hanging="284"/>
        <w:jc w:val="both"/>
      </w:pPr>
      <w:r>
        <w:t>Открытый фестиваль школьных театров «Волшебный занавес»;</w:t>
      </w:r>
    </w:p>
    <w:p w:rsidR="00776555" w:rsidRDefault="00776555" w:rsidP="00776555">
      <w:pPr>
        <w:pStyle w:val="af1"/>
        <w:numPr>
          <w:ilvl w:val="0"/>
          <w:numId w:val="29"/>
        </w:numPr>
        <w:suppressAutoHyphens w:val="0"/>
        <w:spacing w:line="360" w:lineRule="auto"/>
        <w:ind w:left="993" w:hanging="284"/>
        <w:jc w:val="both"/>
      </w:pPr>
      <w:r>
        <w:t>Московский открытый фестиваль экранного творчества «Московский кораблик мечты»;</w:t>
      </w:r>
    </w:p>
    <w:p w:rsidR="00776555" w:rsidRDefault="00776555" w:rsidP="00776555">
      <w:pPr>
        <w:pStyle w:val="af1"/>
        <w:numPr>
          <w:ilvl w:val="0"/>
          <w:numId w:val="29"/>
        </w:numPr>
        <w:suppressAutoHyphens w:val="0"/>
        <w:spacing w:line="360" w:lineRule="auto"/>
        <w:ind w:left="993" w:hanging="284"/>
        <w:jc w:val="both"/>
      </w:pPr>
      <w:r>
        <w:t>Московский открытый фестиваль «Золотой объектив»;</w:t>
      </w:r>
    </w:p>
    <w:p w:rsidR="00776555" w:rsidRDefault="00776555" w:rsidP="00776555">
      <w:pPr>
        <w:pStyle w:val="af1"/>
        <w:numPr>
          <w:ilvl w:val="0"/>
          <w:numId w:val="29"/>
        </w:numPr>
        <w:suppressAutoHyphens w:val="0"/>
        <w:spacing w:line="360" w:lineRule="auto"/>
        <w:ind w:left="993" w:hanging="284"/>
        <w:jc w:val="both"/>
      </w:pPr>
      <w:r>
        <w:t>Смотр-конкурс «Я – дизайнер»;</w:t>
      </w:r>
    </w:p>
    <w:p w:rsidR="00776555" w:rsidRDefault="00776555" w:rsidP="00776555">
      <w:pPr>
        <w:pStyle w:val="af1"/>
        <w:numPr>
          <w:ilvl w:val="0"/>
          <w:numId w:val="29"/>
        </w:numPr>
        <w:suppressAutoHyphens w:val="0"/>
        <w:spacing w:line="360" w:lineRule="auto"/>
        <w:ind w:left="993" w:hanging="284"/>
        <w:jc w:val="both"/>
      </w:pPr>
      <w:r>
        <w:t>Московский городской фестиваль по спортивным бальным танцам «Открытие»;</w:t>
      </w:r>
    </w:p>
    <w:p w:rsidR="00776555" w:rsidRDefault="00776555" w:rsidP="00776555">
      <w:pPr>
        <w:pStyle w:val="af1"/>
        <w:numPr>
          <w:ilvl w:val="0"/>
          <w:numId w:val="29"/>
        </w:numPr>
        <w:suppressAutoHyphens w:val="0"/>
        <w:spacing w:line="360" w:lineRule="auto"/>
        <w:ind w:left="993" w:hanging="284"/>
        <w:jc w:val="both"/>
      </w:pPr>
      <w:r>
        <w:t>Московский городской фестиваль детского и юношеского кино-видео-творчества «</w:t>
      </w:r>
      <w:proofErr w:type="spellStart"/>
      <w:r>
        <w:rPr>
          <w:lang w:val="en-US"/>
        </w:rPr>
        <w:t>CinemOn</w:t>
      </w:r>
      <w:proofErr w:type="spellEnd"/>
      <w:r>
        <w:t>»;</w:t>
      </w:r>
    </w:p>
    <w:p w:rsidR="00776555" w:rsidRDefault="00776555" w:rsidP="00776555">
      <w:pPr>
        <w:pStyle w:val="af1"/>
        <w:numPr>
          <w:ilvl w:val="0"/>
          <w:numId w:val="29"/>
        </w:numPr>
        <w:suppressAutoHyphens w:val="0"/>
        <w:spacing w:line="360" w:lineRule="auto"/>
        <w:ind w:left="993" w:hanging="284"/>
        <w:jc w:val="both"/>
      </w:pPr>
      <w:r>
        <w:t>Московский открытый конкурс детско-юношеского литературного творчества «Волшебное слово»;</w:t>
      </w:r>
    </w:p>
    <w:p w:rsidR="00776555" w:rsidRDefault="00776555" w:rsidP="00776555">
      <w:pPr>
        <w:pStyle w:val="af1"/>
        <w:numPr>
          <w:ilvl w:val="0"/>
          <w:numId w:val="29"/>
        </w:numPr>
        <w:suppressAutoHyphens w:val="0"/>
        <w:spacing w:line="360" w:lineRule="auto"/>
        <w:ind w:left="993" w:hanging="284"/>
        <w:jc w:val="both"/>
      </w:pPr>
      <w:r>
        <w:lastRenderedPageBreak/>
        <w:t>Московский этап Всероссийского фестиваля-конкурса патриотической песни «Красная Гвоздика»;</w:t>
      </w:r>
    </w:p>
    <w:p w:rsidR="00776555" w:rsidRDefault="00776555" w:rsidP="00776555">
      <w:pPr>
        <w:pStyle w:val="af1"/>
        <w:numPr>
          <w:ilvl w:val="0"/>
          <w:numId w:val="29"/>
        </w:numPr>
        <w:suppressAutoHyphens w:val="0"/>
        <w:spacing w:line="360" w:lineRule="auto"/>
        <w:ind w:left="993" w:hanging="284"/>
        <w:jc w:val="both"/>
      </w:pPr>
      <w:r>
        <w:t>Открытый городской фестиваль «Ступеньки роста»;</w:t>
      </w:r>
    </w:p>
    <w:p w:rsidR="00776555" w:rsidRDefault="00776555" w:rsidP="00776555">
      <w:pPr>
        <w:pStyle w:val="af1"/>
        <w:numPr>
          <w:ilvl w:val="0"/>
          <w:numId w:val="29"/>
        </w:numPr>
        <w:suppressAutoHyphens w:val="0"/>
        <w:spacing w:line="360" w:lineRule="auto"/>
        <w:ind w:left="993" w:hanging="284"/>
        <w:jc w:val="both"/>
      </w:pPr>
      <w:r>
        <w:t>Московский городской конкурс выставочных проектов;</w:t>
      </w:r>
    </w:p>
    <w:p w:rsidR="00776555" w:rsidRDefault="00776555" w:rsidP="00776555">
      <w:pPr>
        <w:pStyle w:val="af1"/>
        <w:numPr>
          <w:ilvl w:val="0"/>
          <w:numId w:val="29"/>
        </w:numPr>
        <w:suppressAutoHyphens w:val="0"/>
        <w:spacing w:line="360" w:lineRule="auto"/>
        <w:ind w:left="993" w:hanging="284"/>
        <w:jc w:val="both"/>
      </w:pPr>
      <w:r>
        <w:t xml:space="preserve">Конкурс изобразительного творчества </w:t>
      </w:r>
      <w:proofErr w:type="gramStart"/>
      <w:r>
        <w:t>обучающихся</w:t>
      </w:r>
      <w:proofErr w:type="gramEnd"/>
      <w:r>
        <w:t xml:space="preserve"> имени Нади </w:t>
      </w:r>
      <w:proofErr w:type="spellStart"/>
      <w:r>
        <w:t>Рушевой</w:t>
      </w:r>
      <w:proofErr w:type="spellEnd"/>
      <w:r>
        <w:t>;</w:t>
      </w:r>
    </w:p>
    <w:p w:rsidR="00776555" w:rsidRDefault="00776555" w:rsidP="00776555">
      <w:pPr>
        <w:pStyle w:val="af1"/>
        <w:numPr>
          <w:ilvl w:val="0"/>
          <w:numId w:val="29"/>
        </w:numPr>
        <w:suppressAutoHyphens w:val="0"/>
        <w:spacing w:line="360" w:lineRule="auto"/>
        <w:ind w:left="993" w:hanging="284"/>
        <w:jc w:val="both"/>
      </w:pPr>
      <w:r>
        <w:t>Московский городской конкурс детского творчества «БИЛИНГВА»;</w:t>
      </w:r>
    </w:p>
    <w:p w:rsidR="00776555" w:rsidRDefault="00776555" w:rsidP="00776555">
      <w:pPr>
        <w:pStyle w:val="af1"/>
        <w:numPr>
          <w:ilvl w:val="0"/>
          <w:numId w:val="29"/>
        </w:numPr>
        <w:suppressAutoHyphens w:val="0"/>
        <w:spacing w:line="360" w:lineRule="auto"/>
        <w:ind w:left="993" w:hanging="284"/>
        <w:jc w:val="both"/>
      </w:pPr>
      <w:r>
        <w:t>Конкурс юных фотографов «Поймай мелодию».</w:t>
      </w:r>
    </w:p>
    <w:p w:rsidR="00776555" w:rsidRPr="005D6507" w:rsidRDefault="00776555" w:rsidP="00776555">
      <w:pPr>
        <w:spacing w:line="360" w:lineRule="auto"/>
        <w:ind w:firstLine="709"/>
        <w:jc w:val="both"/>
      </w:pPr>
      <w:r>
        <w:t>Кроме приведенных выше основных мероприятий по конкретным направленностям дополнительного образования, в Перечне Департамента образования города Москвы можно выделить и такие, которые выходят практически на все направленности (см. ниже).</w:t>
      </w:r>
    </w:p>
    <w:p w:rsidR="00776555" w:rsidRDefault="00776555" w:rsidP="00776555">
      <w:pPr>
        <w:spacing w:line="360" w:lineRule="auto"/>
        <w:ind w:firstLine="709"/>
        <w:jc w:val="both"/>
        <w:rPr>
          <w:b/>
          <w:i/>
        </w:rPr>
      </w:pPr>
      <w:r>
        <w:rPr>
          <w:b/>
          <w:i/>
        </w:rPr>
        <w:t>Мероприятия, которые выходят на все направленности</w:t>
      </w:r>
    </w:p>
    <w:p w:rsidR="00776555" w:rsidRDefault="00776555" w:rsidP="00776555">
      <w:pPr>
        <w:pStyle w:val="af1"/>
        <w:numPr>
          <w:ilvl w:val="0"/>
          <w:numId w:val="30"/>
        </w:numPr>
        <w:suppressAutoHyphens w:val="0"/>
        <w:spacing w:line="360" w:lineRule="auto"/>
        <w:ind w:left="993" w:hanging="284"/>
        <w:jc w:val="both"/>
      </w:pPr>
      <w:r>
        <w:t>Междисциплинарная олимпиада конвергентного образования;</w:t>
      </w:r>
    </w:p>
    <w:p w:rsidR="00776555" w:rsidRDefault="00776555" w:rsidP="00776555">
      <w:pPr>
        <w:pStyle w:val="af1"/>
        <w:numPr>
          <w:ilvl w:val="0"/>
          <w:numId w:val="30"/>
        </w:numPr>
        <w:suppressAutoHyphens w:val="0"/>
        <w:spacing w:line="360" w:lineRule="auto"/>
        <w:ind w:left="993" w:hanging="284"/>
        <w:jc w:val="both"/>
      </w:pPr>
      <w:r>
        <w:t>Марафон «Карьерный навигатор: масштаб город»;</w:t>
      </w:r>
    </w:p>
    <w:p w:rsidR="00776555" w:rsidRDefault="00776555" w:rsidP="00776555">
      <w:pPr>
        <w:pStyle w:val="af1"/>
        <w:numPr>
          <w:ilvl w:val="0"/>
          <w:numId w:val="30"/>
        </w:numPr>
        <w:suppressAutoHyphens w:val="0"/>
        <w:spacing w:line="360" w:lineRule="auto"/>
        <w:ind w:left="993" w:hanging="284"/>
        <w:jc w:val="both"/>
      </w:pPr>
      <w:r>
        <w:t>Городской проект «Профессиональные кадры Москвы»;</w:t>
      </w:r>
    </w:p>
    <w:p w:rsidR="00776555" w:rsidRDefault="00776555" w:rsidP="00776555">
      <w:pPr>
        <w:pStyle w:val="af1"/>
        <w:numPr>
          <w:ilvl w:val="0"/>
          <w:numId w:val="30"/>
        </w:numPr>
        <w:suppressAutoHyphens w:val="0"/>
        <w:spacing w:line="360" w:lineRule="auto"/>
        <w:ind w:left="993" w:hanging="284"/>
        <w:jc w:val="both"/>
      </w:pPr>
      <w:proofErr w:type="gramStart"/>
      <w:r>
        <w:t>Московская</w:t>
      </w:r>
      <w:proofErr w:type="gramEnd"/>
      <w:r>
        <w:t xml:space="preserve"> </w:t>
      </w:r>
      <w:proofErr w:type="spellStart"/>
      <w:r>
        <w:t>компетентностная</w:t>
      </w:r>
      <w:proofErr w:type="spellEnd"/>
      <w:r>
        <w:t xml:space="preserve"> обучающихся образовательных организаций;</w:t>
      </w:r>
    </w:p>
    <w:p w:rsidR="00776555" w:rsidRDefault="00776555" w:rsidP="00776555">
      <w:pPr>
        <w:pStyle w:val="af1"/>
        <w:numPr>
          <w:ilvl w:val="0"/>
          <w:numId w:val="30"/>
        </w:numPr>
        <w:suppressAutoHyphens w:val="0"/>
        <w:spacing w:line="360" w:lineRule="auto"/>
        <w:ind w:left="993" w:hanging="284"/>
        <w:jc w:val="both"/>
      </w:pPr>
      <w:r>
        <w:t>Московский городской турнир по интеллектуальным играм «Кубок Воробьевых гор»;</w:t>
      </w:r>
    </w:p>
    <w:p w:rsidR="00776555" w:rsidRDefault="00776555" w:rsidP="00776555">
      <w:pPr>
        <w:spacing w:line="360" w:lineRule="auto"/>
        <w:ind w:firstLine="709"/>
        <w:jc w:val="both"/>
      </w:pPr>
      <w:proofErr w:type="gramStart"/>
      <w:r>
        <w:t>Дети, обучающиеся в тех объединениях дополнительного образования детей, общеразвивающие программы которых расширяют и углубляют содержание предметных областей, изучаемых в рамках общего образования, также могут принимать участие в московских и всероссийских олимпиадах, которых в Перечне насчитывается 82.</w:t>
      </w:r>
      <w:proofErr w:type="gramEnd"/>
    </w:p>
    <w:p w:rsidR="00776555" w:rsidRDefault="00776555" w:rsidP="00776555">
      <w:pPr>
        <w:spacing w:line="360" w:lineRule="auto"/>
        <w:ind w:firstLine="709"/>
        <w:jc w:val="both"/>
      </w:pPr>
      <w:r>
        <w:t>Рассмотрим те индикаторы (показатели), по которым должен осуществляться мониторинг образовательных результатов в дополнительном образовании московского региона (Таблица 1).</w:t>
      </w:r>
    </w:p>
    <w:p w:rsidR="00776555" w:rsidRDefault="00776555" w:rsidP="00776555">
      <w:pPr>
        <w:spacing w:line="360" w:lineRule="auto"/>
        <w:ind w:firstLine="709"/>
        <w:jc w:val="right"/>
        <w:rPr>
          <w:i/>
        </w:rPr>
      </w:pPr>
      <w:r>
        <w:rPr>
          <w:i/>
        </w:rPr>
        <w:t xml:space="preserve">Таблица 1. Индикаторы (показатели) мониторинга </w:t>
      </w:r>
    </w:p>
    <w:p w:rsidR="00776555" w:rsidRDefault="00776555" w:rsidP="00776555">
      <w:pPr>
        <w:spacing w:line="360" w:lineRule="auto"/>
        <w:ind w:firstLine="709"/>
        <w:jc w:val="right"/>
        <w:rPr>
          <w:i/>
        </w:rPr>
      </w:pPr>
      <w:r>
        <w:rPr>
          <w:i/>
        </w:rPr>
        <w:t xml:space="preserve">образовательных результатов, </w:t>
      </w:r>
      <w:proofErr w:type="gramStart"/>
      <w:r>
        <w:rPr>
          <w:i/>
        </w:rPr>
        <w:t>измеряемые</w:t>
      </w:r>
      <w:proofErr w:type="gramEnd"/>
      <w:r>
        <w:rPr>
          <w:i/>
        </w:rPr>
        <w:t xml:space="preserve"> в контексте конкурсных мероприятий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76555" w:rsidTr="00F729AC">
        <w:tc>
          <w:tcPr>
            <w:tcW w:w="4785" w:type="dxa"/>
          </w:tcPr>
          <w:p w:rsidR="00776555" w:rsidRPr="001354E2" w:rsidRDefault="00776555" w:rsidP="00F729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Индикатор</w:t>
            </w:r>
          </w:p>
        </w:tc>
        <w:tc>
          <w:tcPr>
            <w:tcW w:w="4786" w:type="dxa"/>
          </w:tcPr>
          <w:p w:rsidR="00776555" w:rsidRPr="001354E2" w:rsidRDefault="00776555" w:rsidP="00F729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Возможность измерения</w:t>
            </w:r>
          </w:p>
        </w:tc>
      </w:tr>
      <w:tr w:rsidR="00776555" w:rsidTr="00F729AC">
        <w:tc>
          <w:tcPr>
            <w:tcW w:w="4785" w:type="dxa"/>
          </w:tcPr>
          <w:p w:rsidR="00776555" w:rsidRDefault="00776555" w:rsidP="00F729AC">
            <w:pPr>
              <w:jc w:val="both"/>
            </w:pPr>
            <w:r>
              <w:t xml:space="preserve">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основных компетенций по определенной предметной области</w:t>
            </w:r>
          </w:p>
        </w:tc>
        <w:tc>
          <w:tcPr>
            <w:tcW w:w="4786" w:type="dxa"/>
          </w:tcPr>
          <w:p w:rsidR="00776555" w:rsidRDefault="00776555" w:rsidP="00F729AC">
            <w:pPr>
              <w:jc w:val="both"/>
            </w:pPr>
            <w:r>
              <w:t>Оценивается согласно критериям, разработанным для каждого конкретного конкурсного мероприятия</w:t>
            </w:r>
          </w:p>
        </w:tc>
      </w:tr>
      <w:tr w:rsidR="00776555" w:rsidTr="00F729AC">
        <w:tc>
          <w:tcPr>
            <w:tcW w:w="4785" w:type="dxa"/>
          </w:tcPr>
          <w:p w:rsidR="00776555" w:rsidRDefault="00776555" w:rsidP="00F729AC">
            <w:pPr>
              <w:jc w:val="both"/>
            </w:pPr>
            <w:r>
              <w:t xml:space="preserve">Уровень </w:t>
            </w:r>
            <w:proofErr w:type="spellStart"/>
            <w:r>
              <w:t>мотивированности</w:t>
            </w:r>
            <w:proofErr w:type="spellEnd"/>
            <w:r>
              <w:t xml:space="preserve"> </w:t>
            </w:r>
            <w:proofErr w:type="gramStart"/>
            <w:r>
              <w:t>обучающихся</w:t>
            </w:r>
            <w:proofErr w:type="gramEnd"/>
            <w:r>
              <w:t xml:space="preserve"> к предпрофессиональному развитию (самоопределение в профессии)</w:t>
            </w:r>
          </w:p>
        </w:tc>
        <w:tc>
          <w:tcPr>
            <w:tcW w:w="4786" w:type="dxa"/>
          </w:tcPr>
          <w:p w:rsidR="00776555" w:rsidRDefault="00776555" w:rsidP="00F729AC">
            <w:pPr>
              <w:jc w:val="both"/>
            </w:pPr>
            <w:r>
              <w:t>Выбор тех конкурсов, которые ориентированы на предпрофессиональное развитие обучающихся в определенной предметной области</w:t>
            </w:r>
          </w:p>
        </w:tc>
      </w:tr>
      <w:tr w:rsidR="00776555" w:rsidTr="00F729AC">
        <w:tc>
          <w:tcPr>
            <w:tcW w:w="4785" w:type="dxa"/>
          </w:tcPr>
          <w:p w:rsidR="00776555" w:rsidRDefault="00776555" w:rsidP="00F729AC">
            <w:pPr>
              <w:jc w:val="both"/>
            </w:pPr>
            <w:r>
              <w:t>Ориентированность на профессиональный выбор в определенной сфере деятельности (самоопределение в профессии)</w:t>
            </w:r>
          </w:p>
        </w:tc>
        <w:tc>
          <w:tcPr>
            <w:tcW w:w="4786" w:type="dxa"/>
          </w:tcPr>
          <w:p w:rsidR="00776555" w:rsidRDefault="00776555" w:rsidP="00F729AC">
            <w:pPr>
              <w:jc w:val="both"/>
            </w:pPr>
            <w:r>
              <w:t>Выбор конкурсов, результаты которых зачитываются при поступлении в образовательные организации среднего профессионального и высшего образования</w:t>
            </w:r>
          </w:p>
        </w:tc>
      </w:tr>
      <w:tr w:rsidR="00776555" w:rsidTr="00F729AC">
        <w:tc>
          <w:tcPr>
            <w:tcW w:w="4785" w:type="dxa"/>
          </w:tcPr>
          <w:p w:rsidR="00776555" w:rsidRDefault="00776555" w:rsidP="00F729AC">
            <w:pPr>
              <w:jc w:val="both"/>
            </w:pPr>
            <w:proofErr w:type="spellStart"/>
            <w:r>
              <w:lastRenderedPageBreak/>
              <w:t>Сформированность</w:t>
            </w:r>
            <w:proofErr w:type="spellEnd"/>
            <w:r>
              <w:t xml:space="preserve"> умения работы в команде, слаженных действий в коллективе</w:t>
            </w:r>
          </w:p>
        </w:tc>
        <w:tc>
          <w:tcPr>
            <w:tcW w:w="4786" w:type="dxa"/>
          </w:tcPr>
          <w:p w:rsidR="00776555" w:rsidRDefault="00776555" w:rsidP="00F729AC">
            <w:pPr>
              <w:jc w:val="both"/>
            </w:pPr>
            <w:r>
              <w:t>Измеряется на тех конкурсных мероприятиях, где предполагается командное участие или выступления коллективов (например, хоровых или оркестровых коллективов, спортивных или туристических команд и др.)</w:t>
            </w:r>
          </w:p>
        </w:tc>
      </w:tr>
      <w:tr w:rsidR="00776555" w:rsidTr="00F729AC">
        <w:tc>
          <w:tcPr>
            <w:tcW w:w="4785" w:type="dxa"/>
          </w:tcPr>
          <w:p w:rsidR="00776555" w:rsidRDefault="00776555" w:rsidP="00F729AC">
            <w:pPr>
              <w:jc w:val="both"/>
            </w:pPr>
            <w:r>
              <w:t xml:space="preserve">Уровень самоорганизации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4786" w:type="dxa"/>
          </w:tcPr>
          <w:p w:rsidR="00776555" w:rsidRDefault="00776555" w:rsidP="00F729AC">
            <w:pPr>
              <w:jc w:val="both"/>
            </w:pPr>
            <w:r>
              <w:t>Качество и скорость выполнения конкурсных заданий</w:t>
            </w:r>
          </w:p>
        </w:tc>
      </w:tr>
      <w:tr w:rsidR="00776555" w:rsidTr="00F729AC">
        <w:tc>
          <w:tcPr>
            <w:tcW w:w="4785" w:type="dxa"/>
          </w:tcPr>
          <w:p w:rsidR="00776555" w:rsidRDefault="00776555" w:rsidP="00F729AC">
            <w:pPr>
              <w:jc w:val="both"/>
            </w:pPr>
            <w:r>
              <w:t>Степень развитости мышления (логического, творческого и др.)</w:t>
            </w:r>
          </w:p>
        </w:tc>
        <w:tc>
          <w:tcPr>
            <w:tcW w:w="4786" w:type="dxa"/>
          </w:tcPr>
          <w:p w:rsidR="00776555" w:rsidRDefault="00776555" w:rsidP="00F729AC">
            <w:pPr>
              <w:jc w:val="both"/>
            </w:pPr>
            <w:r>
              <w:t>Умение найти оптимальное решение задачи, проблемы; способность выполнять творческие, поисковые задания; умение предложить собственную трактовку темы, хода исследовательской работы, образа, произведения и т.д.; способность найти нестандартное решение проблемы, кейса, задачи и проч. – в зависимости от специфики конкурсного мероприятия</w:t>
            </w:r>
          </w:p>
        </w:tc>
      </w:tr>
      <w:tr w:rsidR="00776555" w:rsidTr="00F729AC">
        <w:tc>
          <w:tcPr>
            <w:tcW w:w="4785" w:type="dxa"/>
          </w:tcPr>
          <w:p w:rsidR="00776555" w:rsidRDefault="00776555" w:rsidP="00F729AC">
            <w:pPr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ценностных ориентиров </w:t>
            </w:r>
            <w:proofErr w:type="gramStart"/>
            <w:r>
              <w:t>у</w:t>
            </w:r>
            <w:proofErr w:type="gramEnd"/>
            <w:r>
              <w:t xml:space="preserve"> обучающихся (самоопределение в социуме)</w:t>
            </w:r>
          </w:p>
        </w:tc>
        <w:tc>
          <w:tcPr>
            <w:tcW w:w="4786" w:type="dxa"/>
          </w:tcPr>
          <w:p w:rsidR="00776555" w:rsidRDefault="00776555" w:rsidP="00F729AC">
            <w:pPr>
              <w:jc w:val="both"/>
            </w:pPr>
            <w:r>
              <w:t xml:space="preserve">Умение продемонстрировать в процессе выполнения конкурсных заданий осознанное отношение к ключевым ценностям современного российского общества, показать позитивные нравственные установки, осознанное отношение к значимости выбранного направления для общества. </w:t>
            </w:r>
          </w:p>
        </w:tc>
      </w:tr>
      <w:tr w:rsidR="00776555" w:rsidTr="00F729AC">
        <w:tc>
          <w:tcPr>
            <w:tcW w:w="4785" w:type="dxa"/>
          </w:tcPr>
          <w:p w:rsidR="00776555" w:rsidRDefault="00776555" w:rsidP="00F729AC">
            <w:pPr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компетенций и качеств личности, позволяющих совершить самоопределение в культуре</w:t>
            </w:r>
          </w:p>
        </w:tc>
        <w:tc>
          <w:tcPr>
            <w:tcW w:w="4786" w:type="dxa"/>
          </w:tcPr>
          <w:p w:rsidR="00776555" w:rsidRDefault="00776555" w:rsidP="00F729AC">
            <w:pPr>
              <w:jc w:val="both"/>
            </w:pPr>
            <w:r>
              <w:t>Понимание места и роли выбранного направления в российской и мировой культуре, в культуре своего народа.</w:t>
            </w:r>
          </w:p>
        </w:tc>
      </w:tr>
    </w:tbl>
    <w:p w:rsidR="00776555" w:rsidRDefault="00776555" w:rsidP="00776555">
      <w:pPr>
        <w:spacing w:line="360" w:lineRule="auto"/>
        <w:ind w:firstLine="709"/>
        <w:jc w:val="both"/>
      </w:pPr>
      <w:r>
        <w:t xml:space="preserve">Следует подчеркнуть: </w:t>
      </w:r>
      <w:r w:rsidRPr="00105287">
        <w:rPr>
          <w:b/>
          <w:i/>
        </w:rPr>
        <w:t>для того, чтобы участие в конкурсных мероприятиях было более осознанным и продуктивным как для обучающихся, так и для педагогов, которые их</w:t>
      </w:r>
      <w:r>
        <w:t xml:space="preserve"> готовят, </w:t>
      </w:r>
      <w:r w:rsidRPr="00E12ABB">
        <w:rPr>
          <w:b/>
          <w:i/>
        </w:rPr>
        <w:t>необходимо в обязательном порядке включать в Положения о мероприятиях критерии оценки выполняемых заданий.</w:t>
      </w:r>
      <w:r>
        <w:t xml:space="preserve"> </w:t>
      </w:r>
    </w:p>
    <w:p w:rsidR="00776555" w:rsidRDefault="00776555" w:rsidP="00776555">
      <w:pPr>
        <w:spacing w:line="360" w:lineRule="auto"/>
        <w:ind w:firstLine="709"/>
        <w:jc w:val="both"/>
      </w:pPr>
      <w:r>
        <w:t xml:space="preserve">Необходимо также отметить, что мониторинг может иметь и еще один аспект значимости. </w:t>
      </w:r>
      <w:proofErr w:type="gramStart"/>
      <w:r>
        <w:t>Введение некоторых параметров (см. Таблицу 2) позволит осуществлять постоянное совершенствование системы мониторинга образовательных результатов в дополнительном образований, основанной на конкурсных мероприятиях, рекомендованных Департаментом образования города Москвы.</w:t>
      </w:r>
      <w:proofErr w:type="gramEnd"/>
    </w:p>
    <w:p w:rsidR="00776555" w:rsidRDefault="00776555" w:rsidP="00776555">
      <w:pPr>
        <w:spacing w:line="360" w:lineRule="auto"/>
        <w:ind w:firstLine="709"/>
        <w:jc w:val="right"/>
        <w:rPr>
          <w:i/>
        </w:rPr>
      </w:pPr>
      <w:r>
        <w:rPr>
          <w:i/>
        </w:rPr>
        <w:t>Таблица. 2. Индикаторы (показатели) мониторинга, которые могут быть использованы для совершенствования системы конкурсных мероприятий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76555" w:rsidTr="00F729AC">
        <w:tc>
          <w:tcPr>
            <w:tcW w:w="4785" w:type="dxa"/>
          </w:tcPr>
          <w:p w:rsidR="00776555" w:rsidRPr="009D0E5F" w:rsidRDefault="00776555" w:rsidP="00F729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Индикаторы</w:t>
            </w:r>
          </w:p>
        </w:tc>
        <w:tc>
          <w:tcPr>
            <w:tcW w:w="4786" w:type="dxa"/>
          </w:tcPr>
          <w:p w:rsidR="00776555" w:rsidRPr="009D0E5F" w:rsidRDefault="00776555" w:rsidP="00F729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Возможность измерения</w:t>
            </w:r>
          </w:p>
        </w:tc>
      </w:tr>
      <w:tr w:rsidR="00776555" w:rsidTr="00F729AC">
        <w:tc>
          <w:tcPr>
            <w:tcW w:w="4785" w:type="dxa"/>
          </w:tcPr>
          <w:p w:rsidR="00776555" w:rsidRDefault="00776555" w:rsidP="00F729AC">
            <w:pPr>
              <w:jc w:val="both"/>
            </w:pPr>
            <w:r>
              <w:t>Востребованность мероприятия</w:t>
            </w:r>
          </w:p>
        </w:tc>
        <w:tc>
          <w:tcPr>
            <w:tcW w:w="4786" w:type="dxa"/>
          </w:tcPr>
          <w:p w:rsidR="00776555" w:rsidRDefault="00776555" w:rsidP="00F729AC">
            <w:pPr>
              <w:jc w:val="both"/>
            </w:pPr>
            <w:r>
              <w:t xml:space="preserve">Стабильность или увеличение количества </w:t>
            </w:r>
            <w:proofErr w:type="gramStart"/>
            <w:r>
              <w:t>обучающихся</w:t>
            </w:r>
            <w:proofErr w:type="gramEnd"/>
            <w:r>
              <w:t>, принимающих участие в мероприятии</w:t>
            </w:r>
          </w:p>
        </w:tc>
      </w:tr>
      <w:tr w:rsidR="00776555" w:rsidTr="00F729AC">
        <w:tc>
          <w:tcPr>
            <w:tcW w:w="4785" w:type="dxa"/>
          </w:tcPr>
          <w:p w:rsidR="00776555" w:rsidRDefault="00776555" w:rsidP="00F729AC">
            <w:pPr>
              <w:jc w:val="both"/>
            </w:pPr>
            <w:r>
              <w:t>Качество заданий</w:t>
            </w:r>
          </w:p>
        </w:tc>
        <w:tc>
          <w:tcPr>
            <w:tcW w:w="4786" w:type="dxa"/>
          </w:tcPr>
          <w:p w:rsidR="00776555" w:rsidRDefault="00776555" w:rsidP="00F729AC">
            <w:pPr>
              <w:jc w:val="both"/>
            </w:pPr>
            <w:r>
              <w:t xml:space="preserve">Наличие уровневой организации заданий (от </w:t>
            </w:r>
            <w:proofErr w:type="gramStart"/>
            <w:r>
              <w:t>простого</w:t>
            </w:r>
            <w:proofErr w:type="gramEnd"/>
            <w:r>
              <w:t xml:space="preserve"> – к сложному), ежегодное обновление заданий</w:t>
            </w:r>
          </w:p>
        </w:tc>
      </w:tr>
      <w:tr w:rsidR="00776555" w:rsidTr="00F729AC">
        <w:tc>
          <w:tcPr>
            <w:tcW w:w="4785" w:type="dxa"/>
          </w:tcPr>
          <w:p w:rsidR="00776555" w:rsidRDefault="00776555" w:rsidP="00F729AC">
            <w:pPr>
              <w:jc w:val="both"/>
            </w:pPr>
            <w:r>
              <w:lastRenderedPageBreak/>
              <w:t>Ориентированность мероприятий на определенные уровни освоения дополнительных общеразвивающих программ</w:t>
            </w:r>
          </w:p>
        </w:tc>
        <w:tc>
          <w:tcPr>
            <w:tcW w:w="4786" w:type="dxa"/>
          </w:tcPr>
          <w:p w:rsidR="00776555" w:rsidRDefault="00776555" w:rsidP="00F729AC">
            <w:pPr>
              <w:jc w:val="both"/>
            </w:pPr>
            <w:r>
              <w:t>Наличие в перечне четкого разграничения:</w:t>
            </w:r>
          </w:p>
          <w:p w:rsidR="00776555" w:rsidRDefault="00776555" w:rsidP="00776555">
            <w:pPr>
              <w:pStyle w:val="af1"/>
              <w:numPr>
                <w:ilvl w:val="0"/>
                <w:numId w:val="32"/>
              </w:numPr>
              <w:suppressAutoHyphens w:val="0"/>
              <w:ind w:left="318"/>
              <w:jc w:val="both"/>
            </w:pPr>
            <w:r>
              <w:t xml:space="preserve">мероприятия для </w:t>
            </w:r>
            <w:proofErr w:type="gramStart"/>
            <w:r>
              <w:t>обучающихся</w:t>
            </w:r>
            <w:proofErr w:type="gramEnd"/>
            <w:r>
              <w:t xml:space="preserve">, осваивающих </w:t>
            </w:r>
            <w:proofErr w:type="spellStart"/>
            <w:r>
              <w:t>предпрофессинальные</w:t>
            </w:r>
            <w:proofErr w:type="spellEnd"/>
            <w:r>
              <w:t xml:space="preserve"> программы и дополнительные общеразвивающие программы углубленного уровня; </w:t>
            </w:r>
          </w:p>
          <w:p w:rsidR="00776555" w:rsidRDefault="00776555" w:rsidP="00776555">
            <w:pPr>
              <w:pStyle w:val="af1"/>
              <w:numPr>
                <w:ilvl w:val="0"/>
                <w:numId w:val="31"/>
              </w:numPr>
              <w:suppressAutoHyphens w:val="0"/>
              <w:ind w:left="318"/>
              <w:jc w:val="both"/>
            </w:pPr>
            <w:proofErr w:type="gramStart"/>
            <w:r>
              <w:t>мероприятия для обучающихся, осваивающих дополнительные общеразвивающие программы ознакомительного и базового уровней.</w:t>
            </w:r>
            <w:proofErr w:type="gramEnd"/>
          </w:p>
        </w:tc>
      </w:tr>
      <w:tr w:rsidR="00776555" w:rsidTr="00F729AC">
        <w:tc>
          <w:tcPr>
            <w:tcW w:w="4785" w:type="dxa"/>
          </w:tcPr>
          <w:p w:rsidR="00776555" w:rsidRDefault="00776555" w:rsidP="00F729AC">
            <w:pPr>
              <w:jc w:val="both"/>
            </w:pPr>
            <w:r>
              <w:t>Разграничение в рамках одного конкурсного мероприятия участников по уровню подготовленности</w:t>
            </w:r>
          </w:p>
        </w:tc>
        <w:tc>
          <w:tcPr>
            <w:tcW w:w="4786" w:type="dxa"/>
          </w:tcPr>
          <w:p w:rsidR="00776555" w:rsidRDefault="00776555" w:rsidP="00776555">
            <w:pPr>
              <w:pStyle w:val="af1"/>
              <w:numPr>
                <w:ilvl w:val="0"/>
                <w:numId w:val="33"/>
              </w:numPr>
              <w:suppressAutoHyphens w:val="0"/>
              <w:ind w:left="177" w:firstLine="0"/>
              <w:jc w:val="both"/>
            </w:pPr>
            <w:r>
              <w:t>Наличие заданий повышенного уровня и соответствующих критериев оценки качества их выполнения (для обучающихся специализированных школ или учреждений дополнительного образования детей, работающих преимущественно в рамках направленности данного конкурсного мероприятия);</w:t>
            </w:r>
          </w:p>
          <w:p w:rsidR="00776555" w:rsidRDefault="00776555" w:rsidP="00776555">
            <w:pPr>
              <w:pStyle w:val="af1"/>
              <w:numPr>
                <w:ilvl w:val="0"/>
                <w:numId w:val="33"/>
              </w:numPr>
              <w:suppressAutoHyphens w:val="0"/>
              <w:ind w:left="177" w:firstLine="0"/>
              <w:jc w:val="both"/>
            </w:pPr>
            <w:proofErr w:type="gramStart"/>
            <w:r>
              <w:t>Наличие заданий базового уровня и соответствующих критериев оценки качества их выполнения для обучающихся из блоков дополнительного образования, реализующихся в общеобразовательных организациях или в непрофильных для направленности мероприятия учреждениях дополнительного образования детей.</w:t>
            </w:r>
            <w:proofErr w:type="gramEnd"/>
          </w:p>
        </w:tc>
      </w:tr>
      <w:tr w:rsidR="00776555" w:rsidTr="00F729AC">
        <w:tc>
          <w:tcPr>
            <w:tcW w:w="4785" w:type="dxa"/>
          </w:tcPr>
          <w:p w:rsidR="00776555" w:rsidRDefault="00776555" w:rsidP="00F729AC">
            <w:pPr>
              <w:jc w:val="both"/>
            </w:pPr>
            <w:r>
              <w:t>Уровень организации мероприятия</w:t>
            </w:r>
          </w:p>
        </w:tc>
        <w:tc>
          <w:tcPr>
            <w:tcW w:w="4786" w:type="dxa"/>
          </w:tcPr>
          <w:p w:rsidR="00776555" w:rsidRDefault="00776555" w:rsidP="00F729AC">
            <w:pPr>
              <w:jc w:val="both"/>
            </w:pPr>
            <w:proofErr w:type="gramStart"/>
            <w:r>
              <w:t>Своевременность размещения информации о мероприятий и его итогах, полнота информации о мероприятий, удобство регистрации, наличие контактных лиц, отвечающих на вопросы потенциальных участников, четкость организации приема участников в день (дни) проведения мероприятия, наличие равных условий для всех участников мероприятия (не допускаются преференции для обучающихся той образовательной организации, которая инициирует и принимает мероприятие.</w:t>
            </w:r>
            <w:proofErr w:type="gramEnd"/>
          </w:p>
        </w:tc>
      </w:tr>
      <w:tr w:rsidR="00776555" w:rsidTr="00F729AC">
        <w:tc>
          <w:tcPr>
            <w:tcW w:w="4785" w:type="dxa"/>
          </w:tcPr>
          <w:p w:rsidR="00776555" w:rsidRDefault="00776555" w:rsidP="00F729AC">
            <w:pPr>
              <w:jc w:val="both"/>
            </w:pPr>
            <w:r>
              <w:t>Ориентированность мероприятия на участников из системы дополнительного образования детей</w:t>
            </w:r>
          </w:p>
        </w:tc>
        <w:tc>
          <w:tcPr>
            <w:tcW w:w="4786" w:type="dxa"/>
          </w:tcPr>
          <w:p w:rsidR="00776555" w:rsidRDefault="00776555" w:rsidP="00776555">
            <w:pPr>
              <w:pStyle w:val="af1"/>
              <w:numPr>
                <w:ilvl w:val="0"/>
                <w:numId w:val="34"/>
              </w:numPr>
              <w:suppressAutoHyphens w:val="0"/>
              <w:ind w:left="177" w:firstLine="0"/>
              <w:jc w:val="both"/>
            </w:pPr>
            <w:r>
              <w:t>Доля участников из учреждений дополнительного образования детей и объединений, работающих в блоках дополнительного образования в общеобразовательных школах, превышающая доли остальных участников.</w:t>
            </w:r>
          </w:p>
          <w:p w:rsidR="00776555" w:rsidRDefault="00776555" w:rsidP="00776555">
            <w:pPr>
              <w:pStyle w:val="af1"/>
              <w:numPr>
                <w:ilvl w:val="0"/>
                <w:numId w:val="34"/>
              </w:numPr>
              <w:suppressAutoHyphens w:val="0"/>
              <w:ind w:left="177" w:firstLine="0"/>
              <w:jc w:val="both"/>
            </w:pPr>
            <w:r>
              <w:t xml:space="preserve">Рост количества участников из учреждений дополнительного образования детей и объединений, работающих в блоках дополнительного </w:t>
            </w:r>
            <w:r>
              <w:lastRenderedPageBreak/>
              <w:t>образования в общеобразовательных школах (по сравнению с данными предыдущего года).</w:t>
            </w:r>
          </w:p>
        </w:tc>
      </w:tr>
    </w:tbl>
    <w:p w:rsidR="00776555" w:rsidRPr="003A3CBB" w:rsidRDefault="00776555" w:rsidP="00776555">
      <w:pPr>
        <w:spacing w:line="360" w:lineRule="auto"/>
        <w:ind w:firstLine="709"/>
        <w:jc w:val="both"/>
      </w:pPr>
      <w:r>
        <w:lastRenderedPageBreak/>
        <w:t>Таким образом, система актуализации и мониторинга образовательных результатов в дополнительном образовании столичного региона, основанная на конкурсных мероприятиях, включенных в Перечень Департамента образования города Москвы, должна обеспечить, с одной стороны, рост качества дополнительного образования, а с другой – возможность совершенствования содержания и процедур проведения данных мероприятий.</w:t>
      </w:r>
    </w:p>
    <w:p w:rsidR="00F861B6" w:rsidRDefault="00F861B6">
      <w:pPr>
        <w:suppressAutoHyphens w:val="0"/>
        <w:spacing w:after="200" w:line="276" w:lineRule="auto"/>
        <w:rPr>
          <w:bCs/>
        </w:rPr>
      </w:pPr>
      <w:r>
        <w:rPr>
          <w:bCs/>
        </w:rPr>
        <w:br w:type="page"/>
      </w:r>
    </w:p>
    <w:p w:rsidR="00F861B6" w:rsidRDefault="00F861B6" w:rsidP="00F861B6">
      <w:pPr>
        <w:spacing w:line="360" w:lineRule="auto"/>
        <w:jc w:val="center"/>
        <w:rPr>
          <w:b/>
        </w:rPr>
      </w:pPr>
      <w:r>
        <w:rPr>
          <w:b/>
        </w:rPr>
        <w:lastRenderedPageBreak/>
        <w:t>Раздел 4. Демонстрационный экзамен как инновационная форма актуализации образовательных результатов в системе дополнительного образования столичного региона</w:t>
      </w:r>
    </w:p>
    <w:p w:rsidR="008A7FFD" w:rsidRDefault="00566A45" w:rsidP="00566A45">
      <w:pPr>
        <w:spacing w:line="360" w:lineRule="auto"/>
        <w:ind w:firstLine="708"/>
        <w:jc w:val="both"/>
      </w:pPr>
      <w:r w:rsidRPr="00D16336">
        <w:t xml:space="preserve">С 2016-2017 учебного года инструментом оценки качества освоения дополнительной общеразвивающей программы углубленного уровня становится </w:t>
      </w:r>
      <w:r w:rsidRPr="00880F36">
        <w:rPr>
          <w:b/>
          <w:bCs/>
          <w:i/>
        </w:rPr>
        <w:t>демонстрационный экзамен</w:t>
      </w:r>
      <w:r w:rsidR="00DE1711">
        <w:t>.</w:t>
      </w:r>
    </w:p>
    <w:p w:rsidR="008A7FFD" w:rsidRDefault="008A7FFD" w:rsidP="008A7FFD">
      <w:pPr>
        <w:shd w:val="clear" w:color="auto" w:fill="FFFFFF"/>
        <w:spacing w:line="360" w:lineRule="auto"/>
        <w:ind w:firstLine="709"/>
        <w:jc w:val="both"/>
      </w:pPr>
      <w:r w:rsidRPr="00FF433F">
        <w:t xml:space="preserve">Демонстрационный экзамен сегодня удачно проводится в сфере профессионального образования и призван </w:t>
      </w:r>
      <w:r w:rsidR="00DE1711">
        <w:t xml:space="preserve">создать условия, в которых обучающийся сможет </w:t>
      </w:r>
      <w:r w:rsidRPr="00FF433F">
        <w:t>подтвердить практические навыки деятельности по полученной специальности, свою состоятельность в данной профессии</w:t>
      </w:r>
      <w:r w:rsidR="00DE1711">
        <w:t>.</w:t>
      </w:r>
    </w:p>
    <w:p w:rsidR="00B41847" w:rsidRDefault="008A7FFD" w:rsidP="008A7FFD">
      <w:pPr>
        <w:shd w:val="clear" w:color="auto" w:fill="FFFFFF"/>
        <w:spacing w:line="360" w:lineRule="auto"/>
        <w:ind w:firstLine="709"/>
        <w:jc w:val="both"/>
        <w:rPr>
          <w:rStyle w:val="g-color-text-1"/>
        </w:rPr>
      </w:pPr>
      <w:proofErr w:type="gramStart"/>
      <w:r w:rsidRPr="00FF433F">
        <w:rPr>
          <w:rStyle w:val="g-color-text-1"/>
        </w:rPr>
        <w:t>Взяв</w:t>
      </w:r>
      <w:r>
        <w:rPr>
          <w:rStyle w:val="g-color-text-1"/>
        </w:rPr>
        <w:t xml:space="preserve"> за основу модель проведения экзамена в системе среднего профессионального образования</w:t>
      </w:r>
      <w:r w:rsidR="00DE1711">
        <w:rPr>
          <w:rStyle w:val="g-color-text-1"/>
        </w:rPr>
        <w:t xml:space="preserve"> (форматы </w:t>
      </w:r>
      <w:proofErr w:type="spellStart"/>
      <w:r w:rsidR="00EF1D93">
        <w:rPr>
          <w:rStyle w:val="g-color-text-1"/>
          <w:lang w:val="en-US"/>
        </w:rPr>
        <w:t>WorldSk</w:t>
      </w:r>
      <w:r w:rsidR="00DE1711">
        <w:rPr>
          <w:rStyle w:val="g-color-text-1"/>
          <w:lang w:val="en-US"/>
        </w:rPr>
        <w:t>ills</w:t>
      </w:r>
      <w:proofErr w:type="spellEnd"/>
      <w:r w:rsidR="00DE1711" w:rsidRPr="00DE1711">
        <w:rPr>
          <w:rStyle w:val="g-color-text-1"/>
        </w:rPr>
        <w:t>.</w:t>
      </w:r>
      <w:proofErr w:type="gramEnd"/>
      <w:r w:rsidR="00DE1711" w:rsidRPr="00DE1711">
        <w:rPr>
          <w:rStyle w:val="g-color-text-1"/>
        </w:rPr>
        <w:t xml:space="preserve"> </w:t>
      </w:r>
      <w:proofErr w:type="spellStart"/>
      <w:proofErr w:type="gramStart"/>
      <w:r w:rsidR="00DE1711">
        <w:rPr>
          <w:rStyle w:val="g-color-text-1"/>
          <w:lang w:val="en-US"/>
        </w:rPr>
        <w:t>JuniorS</w:t>
      </w:r>
      <w:r w:rsidR="00EF1D93">
        <w:rPr>
          <w:rStyle w:val="g-color-text-1"/>
          <w:lang w:val="en-US"/>
        </w:rPr>
        <w:t>k</w:t>
      </w:r>
      <w:r w:rsidR="00DE1711">
        <w:rPr>
          <w:rStyle w:val="g-color-text-1"/>
          <w:lang w:val="en-US"/>
        </w:rPr>
        <w:t>ills</w:t>
      </w:r>
      <w:proofErr w:type="spellEnd"/>
      <w:r w:rsidR="00DE1711" w:rsidRPr="00DE1711">
        <w:rPr>
          <w:rStyle w:val="g-color-text-1"/>
        </w:rPr>
        <w:t>)</w:t>
      </w:r>
      <w:r>
        <w:rPr>
          <w:rStyle w:val="g-color-text-1"/>
        </w:rPr>
        <w:t>, организаторы постарались, сохранив специфику экзамена, максимально приблизить его к условиям системы дополнительного образования</w:t>
      </w:r>
      <w:r w:rsidR="00B41847" w:rsidRPr="00B41847">
        <w:rPr>
          <w:rStyle w:val="g-color-text-1"/>
        </w:rPr>
        <w:t xml:space="preserve"> </w:t>
      </w:r>
      <w:r w:rsidR="00B41847">
        <w:rPr>
          <w:rStyle w:val="g-color-text-1"/>
        </w:rPr>
        <w:t>детей.</w:t>
      </w:r>
      <w:proofErr w:type="gramEnd"/>
    </w:p>
    <w:p w:rsidR="008A7FFD" w:rsidRDefault="008A7FFD" w:rsidP="008A7FFD">
      <w:pPr>
        <w:shd w:val="clear" w:color="auto" w:fill="FFFFFF"/>
        <w:spacing w:line="360" w:lineRule="auto"/>
        <w:ind w:firstLine="709"/>
        <w:jc w:val="both"/>
      </w:pPr>
      <w:r>
        <w:rPr>
          <w:rStyle w:val="g-color-text-1"/>
        </w:rPr>
        <w:t xml:space="preserve">Именно поэтому экзамен базируется на принципах </w:t>
      </w:r>
      <w:r w:rsidRPr="00F112A7">
        <w:t xml:space="preserve">персонализации, объективности, открытости, </w:t>
      </w:r>
      <w:proofErr w:type="spellStart"/>
      <w:r w:rsidRPr="00F112A7">
        <w:t>практикоориентированности</w:t>
      </w:r>
      <w:proofErr w:type="spellEnd"/>
      <w:r w:rsidRPr="00F112A7">
        <w:t xml:space="preserve"> и добровольности участия</w:t>
      </w:r>
      <w:r>
        <w:t>. Участники экзамена</w:t>
      </w:r>
      <w:r w:rsidR="00E00A23">
        <w:t>, завершающие обучение по дополнительным общеразвивающим программам углубленного уровня,</w:t>
      </w:r>
      <w:r w:rsidR="00B41847">
        <w:t xml:space="preserve"> впервые </w:t>
      </w:r>
      <w:r w:rsidRPr="00567C05">
        <w:t xml:space="preserve">получили </w:t>
      </w:r>
      <w:r w:rsidR="00B41847">
        <w:t xml:space="preserve">в конце прошлого учебного года </w:t>
      </w:r>
      <w:r w:rsidRPr="00567C05">
        <w:t>уникальную возможнос</w:t>
      </w:r>
      <w:r>
        <w:t xml:space="preserve">ть публично продемонстрировать </w:t>
      </w:r>
      <w:r w:rsidRPr="00567C05">
        <w:t>свои умения и навыки, полученные на занятиях по программам углубл</w:t>
      </w:r>
      <w:r w:rsidR="00D155C6">
        <w:t>е</w:t>
      </w:r>
      <w:r w:rsidRPr="00567C05">
        <w:t xml:space="preserve">нного уровня, </w:t>
      </w:r>
      <w:r w:rsidR="003F2452">
        <w:t xml:space="preserve">подтвердив </w:t>
      </w:r>
      <w:r w:rsidRPr="00567C05">
        <w:t xml:space="preserve">тем самым </w:t>
      </w:r>
      <w:r w:rsidR="003F2452">
        <w:t xml:space="preserve">уровень </w:t>
      </w:r>
      <w:proofErr w:type="spellStart"/>
      <w:r w:rsidR="003F2452">
        <w:t>сформированности</w:t>
      </w:r>
      <w:proofErr w:type="spellEnd"/>
      <w:r w:rsidRPr="00567C05">
        <w:t xml:space="preserve"> предпрофессиональны</w:t>
      </w:r>
      <w:r w:rsidR="003F2452">
        <w:t>х</w:t>
      </w:r>
      <w:r w:rsidRPr="00567C05">
        <w:t xml:space="preserve"> компетенци</w:t>
      </w:r>
      <w:r w:rsidR="00B41847">
        <w:t xml:space="preserve">й. По итогам </w:t>
      </w:r>
      <w:r w:rsidR="003F2452">
        <w:t>и</w:t>
      </w:r>
      <w:r w:rsidR="00B41847">
        <w:t>м</w:t>
      </w:r>
      <w:r w:rsidRPr="00567C05">
        <w:t xml:space="preserve"> </w:t>
      </w:r>
      <w:r w:rsidR="00B41847">
        <w:t>бы</w:t>
      </w:r>
      <w:r w:rsidR="003F2452">
        <w:t>ли</w:t>
      </w:r>
      <w:r w:rsidRPr="00567C05">
        <w:t xml:space="preserve"> </w:t>
      </w:r>
      <w:r w:rsidR="00B41847">
        <w:t xml:space="preserve">выданы </w:t>
      </w:r>
      <w:r>
        <w:t>сертификат</w:t>
      </w:r>
      <w:r w:rsidR="00B41847">
        <w:t>ы</w:t>
      </w:r>
      <w:r>
        <w:t xml:space="preserve"> участника экзамена (в котор</w:t>
      </w:r>
      <w:r w:rsidR="00B41847">
        <w:t>ых</w:t>
      </w:r>
      <w:r>
        <w:t xml:space="preserve"> проставлен</w:t>
      </w:r>
      <w:r w:rsidR="00B41847">
        <w:t>ы</w:t>
      </w:r>
      <w:r>
        <w:t xml:space="preserve"> о</w:t>
      </w:r>
      <w:r w:rsidR="00B41847">
        <w:t>тметки</w:t>
      </w:r>
      <w:r>
        <w:t xml:space="preserve"> в баллах). Несомненным плюсом является то, что этот сертификат да</w:t>
      </w:r>
      <w:r w:rsidR="003F2452">
        <w:t>е</w:t>
      </w:r>
      <w:r>
        <w:t xml:space="preserve">т </w:t>
      </w:r>
      <w:r w:rsidRPr="00567C05">
        <w:t xml:space="preserve">дополнительный балл при поступлении в </w:t>
      </w:r>
      <w:r w:rsidR="003F2452">
        <w:t xml:space="preserve">учреждения среднего профессионального образования и </w:t>
      </w:r>
      <w:r w:rsidR="008924A7">
        <w:t xml:space="preserve">– в перспективе – </w:t>
      </w:r>
      <w:r w:rsidRPr="00567C05">
        <w:t>вузы Москвы</w:t>
      </w:r>
      <w:r>
        <w:t>.</w:t>
      </w:r>
    </w:p>
    <w:p w:rsidR="00E00A23" w:rsidRDefault="00E00A23" w:rsidP="008A7FFD">
      <w:pPr>
        <w:shd w:val="clear" w:color="auto" w:fill="FFFFFF"/>
        <w:spacing w:line="360" w:lineRule="auto"/>
        <w:ind w:firstLine="709"/>
        <w:jc w:val="both"/>
      </w:pPr>
      <w:r>
        <w:t xml:space="preserve">В 2016-2017 учебном году демонстрационный экзамен был проведен по </w:t>
      </w:r>
      <w:r w:rsidRPr="00D16336">
        <w:t xml:space="preserve">следующим </w:t>
      </w:r>
      <w:r w:rsidR="00C87057">
        <w:t>направлени</w:t>
      </w:r>
      <w:r w:rsidRPr="00D16336">
        <w:t>ям: «Мобильная робототехника», «</w:t>
      </w:r>
      <w:proofErr w:type="spellStart"/>
      <w:r w:rsidRPr="00D16336">
        <w:t>Прототипирование</w:t>
      </w:r>
      <w:proofErr w:type="spellEnd"/>
      <w:r w:rsidRPr="00D16336">
        <w:t>» и «Мультимедийная журналистика»</w:t>
      </w:r>
      <w:r>
        <w:t>, «Музейное дело» и «Комплексная безопасность. Военное дело».</w:t>
      </w:r>
      <w:r w:rsidR="00176E47">
        <w:t xml:space="preserve"> В экзамене приняли участие 407 обучающихся из 35 образовательных организаций.</w:t>
      </w:r>
    </w:p>
    <w:p w:rsidR="00B41847" w:rsidRDefault="00E00A23" w:rsidP="008A7FFD">
      <w:pPr>
        <w:shd w:val="clear" w:color="auto" w:fill="FFFFFF"/>
        <w:spacing w:line="360" w:lineRule="auto"/>
        <w:ind w:firstLine="709"/>
        <w:jc w:val="both"/>
      </w:pPr>
      <w:r w:rsidRPr="00D16336">
        <w:rPr>
          <w:bCs/>
        </w:rPr>
        <w:t xml:space="preserve">На ГБПОУ «Воробьевы горы» была возложена функция оператора демонстрационного экзамена для </w:t>
      </w:r>
      <w:proofErr w:type="gramStart"/>
      <w:r w:rsidRPr="00D16336">
        <w:rPr>
          <w:bCs/>
        </w:rPr>
        <w:t>обучающихся</w:t>
      </w:r>
      <w:proofErr w:type="gramEnd"/>
      <w:r w:rsidRPr="00D16336">
        <w:rPr>
          <w:bCs/>
        </w:rPr>
        <w:t xml:space="preserve">, завершающих обучение по дополнительным общеразвивающим программам углубленного уровня. </w:t>
      </w:r>
      <w:r w:rsidRPr="00D16336">
        <w:t xml:space="preserve">Кроме того, учреждение являлось куратором по </w:t>
      </w:r>
      <w:r w:rsidR="00FE2195">
        <w:t>трем первым</w:t>
      </w:r>
      <w:r w:rsidRPr="00D16336">
        <w:t xml:space="preserve"> </w:t>
      </w:r>
      <w:r w:rsidR="00FE2195">
        <w:t>направления</w:t>
      </w:r>
      <w:r w:rsidRPr="00D16336">
        <w:t>м</w:t>
      </w:r>
      <w:r w:rsidR="00FE2195">
        <w:t xml:space="preserve">. «Музейное дело» курировал Городской методический центр, экзамен по «Комплексной безопасности» </w:t>
      </w:r>
      <w:r w:rsidR="00FE2195">
        <w:lastRenderedPageBreak/>
        <w:t>находился в ведении ГБОУ ДПО «Центр патриотического воспитания и школьного спорта».</w:t>
      </w:r>
    </w:p>
    <w:p w:rsidR="00F0211B" w:rsidRDefault="00F0211B" w:rsidP="00F0211B">
      <w:pPr>
        <w:shd w:val="clear" w:color="auto" w:fill="FFFFFF"/>
        <w:spacing w:line="360" w:lineRule="auto"/>
        <w:ind w:firstLine="709"/>
        <w:jc w:val="both"/>
      </w:pPr>
      <w:r>
        <w:t xml:space="preserve">В настоящее время разработано новое, конкретизированное положение, регламентирующее подготовку и процедуру проведения, систему оценки результатов и их зачета </w:t>
      </w:r>
      <w:proofErr w:type="gramStart"/>
      <w:r>
        <w:t>для</w:t>
      </w:r>
      <w:proofErr w:type="gramEnd"/>
      <w:r>
        <w:t xml:space="preserve"> обучающегося в дальнейшем. Это позволит повысить качество проведения экзамена и расширить круг направлений, по которым он будет проводиться в дальнейшем.</w:t>
      </w:r>
    </w:p>
    <w:p w:rsidR="00FE2195" w:rsidRDefault="00FE2195" w:rsidP="008A7FFD">
      <w:pPr>
        <w:shd w:val="clear" w:color="auto" w:fill="FFFFFF"/>
        <w:spacing w:line="360" w:lineRule="auto"/>
        <w:ind w:firstLine="709"/>
        <w:jc w:val="both"/>
      </w:pPr>
      <w:r>
        <w:t xml:space="preserve">Процедура проведения демонстрационного экзамена была обеспечена следующими документами: </w:t>
      </w:r>
      <w:r w:rsidR="00F729AC">
        <w:t>регламент демонстрационного экзамена (по каждому направлению), оценочные листы, протоколы.</w:t>
      </w:r>
    </w:p>
    <w:p w:rsidR="00F729AC" w:rsidRDefault="00F729AC" w:rsidP="008A7FFD">
      <w:pPr>
        <w:shd w:val="clear" w:color="auto" w:fill="FFFFFF"/>
        <w:spacing w:line="360" w:lineRule="auto"/>
        <w:ind w:firstLine="709"/>
        <w:jc w:val="both"/>
      </w:pPr>
      <w:r>
        <w:t xml:space="preserve">Регламент включал стандартизированный комплекс позиций: </w:t>
      </w:r>
    </w:p>
    <w:p w:rsidR="00F729AC" w:rsidRDefault="00F729AC" w:rsidP="00CE2248">
      <w:pPr>
        <w:pStyle w:val="af1"/>
        <w:numPr>
          <w:ilvl w:val="0"/>
          <w:numId w:val="35"/>
        </w:numPr>
        <w:shd w:val="clear" w:color="auto" w:fill="FFFFFF"/>
        <w:spacing w:line="360" w:lineRule="auto"/>
        <w:ind w:left="993" w:hanging="284"/>
        <w:jc w:val="both"/>
      </w:pPr>
      <w:r>
        <w:t>введение (включающее название и описание направления, область применения, время и возраст участников, форму и вид участия);</w:t>
      </w:r>
    </w:p>
    <w:p w:rsidR="00E00A23" w:rsidRDefault="00F729AC" w:rsidP="00CE2248">
      <w:pPr>
        <w:pStyle w:val="af1"/>
        <w:numPr>
          <w:ilvl w:val="0"/>
          <w:numId w:val="35"/>
        </w:numPr>
        <w:shd w:val="clear" w:color="auto" w:fill="FFFFFF"/>
        <w:spacing w:line="360" w:lineRule="auto"/>
        <w:ind w:left="993" w:hanging="284"/>
        <w:jc w:val="both"/>
      </w:pPr>
      <w:r>
        <w:t>требования к участникам (квалификация и объем работ), где были определены умения и навыки, основные компетенции, которые должны продемонстрировать обучающиеся и содержание экзамена;</w:t>
      </w:r>
    </w:p>
    <w:p w:rsidR="00F729AC" w:rsidRDefault="00F729AC" w:rsidP="00CE2248">
      <w:pPr>
        <w:pStyle w:val="af1"/>
        <w:numPr>
          <w:ilvl w:val="0"/>
          <w:numId w:val="35"/>
        </w:numPr>
        <w:shd w:val="clear" w:color="auto" w:fill="FFFFFF"/>
        <w:spacing w:line="360" w:lineRule="auto"/>
        <w:ind w:left="993" w:hanging="284"/>
        <w:jc w:val="both"/>
      </w:pPr>
      <w:r>
        <w:t>этапы проведения экзамена (в 2016-2017 году экзамен проводился в два дня и предполагал как индивидуальную, так и командную работу участников);</w:t>
      </w:r>
    </w:p>
    <w:p w:rsidR="00F729AC" w:rsidRDefault="00F729AC" w:rsidP="00CE2248">
      <w:pPr>
        <w:pStyle w:val="af1"/>
        <w:numPr>
          <w:ilvl w:val="0"/>
          <w:numId w:val="35"/>
        </w:numPr>
        <w:shd w:val="clear" w:color="auto" w:fill="FFFFFF"/>
        <w:spacing w:line="360" w:lineRule="auto"/>
        <w:ind w:left="993" w:hanging="284"/>
        <w:jc w:val="both"/>
      </w:pPr>
      <w:r>
        <w:t>примерное экзаменационное задание;</w:t>
      </w:r>
    </w:p>
    <w:p w:rsidR="00F729AC" w:rsidRDefault="00F729AC" w:rsidP="00CE2248">
      <w:pPr>
        <w:pStyle w:val="af1"/>
        <w:numPr>
          <w:ilvl w:val="0"/>
          <w:numId w:val="35"/>
        </w:numPr>
        <w:shd w:val="clear" w:color="auto" w:fill="FFFFFF"/>
        <w:spacing w:line="360" w:lineRule="auto"/>
        <w:ind w:left="993" w:hanging="284"/>
        <w:jc w:val="both"/>
      </w:pPr>
      <w:r>
        <w:t>критерии оценки;</w:t>
      </w:r>
    </w:p>
    <w:p w:rsidR="00F729AC" w:rsidRDefault="00F729AC" w:rsidP="00CE2248">
      <w:pPr>
        <w:pStyle w:val="af1"/>
        <w:numPr>
          <w:ilvl w:val="0"/>
          <w:numId w:val="35"/>
        </w:numPr>
        <w:shd w:val="clear" w:color="auto" w:fill="FFFFFF"/>
        <w:spacing w:line="360" w:lineRule="auto"/>
        <w:ind w:left="993" w:hanging="284"/>
        <w:jc w:val="both"/>
      </w:pPr>
      <w:r>
        <w:t>отраслевые требования техники безопасности;</w:t>
      </w:r>
    </w:p>
    <w:p w:rsidR="00F729AC" w:rsidRDefault="00F729AC" w:rsidP="00CE2248">
      <w:pPr>
        <w:pStyle w:val="af1"/>
        <w:numPr>
          <w:ilvl w:val="0"/>
          <w:numId w:val="35"/>
        </w:numPr>
        <w:shd w:val="clear" w:color="auto" w:fill="FFFFFF"/>
        <w:spacing w:line="360" w:lineRule="auto"/>
        <w:ind w:left="993" w:hanging="284"/>
        <w:jc w:val="both"/>
      </w:pPr>
      <w:r>
        <w:t>материалы и оборудование</w:t>
      </w:r>
      <w:r w:rsidR="00CE2248">
        <w:t>.</w:t>
      </w:r>
    </w:p>
    <w:p w:rsidR="00CE2248" w:rsidRDefault="00CE2248" w:rsidP="00CE2248">
      <w:pPr>
        <w:shd w:val="clear" w:color="auto" w:fill="FFFFFF"/>
        <w:spacing w:line="360" w:lineRule="auto"/>
        <w:ind w:firstLine="709"/>
        <w:jc w:val="both"/>
      </w:pPr>
      <w:r>
        <w:t xml:space="preserve">Кроме того, </w:t>
      </w:r>
      <w:proofErr w:type="spellStart"/>
      <w:r>
        <w:t>демо</w:t>
      </w:r>
      <w:proofErr w:type="spellEnd"/>
      <w:r>
        <w:t>-версия экзаменационных заданий размещалась на сайте Департамента образования города Москвы.</w:t>
      </w:r>
    </w:p>
    <w:p w:rsidR="00CE2248" w:rsidRDefault="009F4DE6" w:rsidP="00CE2248">
      <w:pPr>
        <w:shd w:val="clear" w:color="auto" w:fill="FFFFFF"/>
        <w:spacing w:line="360" w:lineRule="auto"/>
        <w:ind w:firstLine="709"/>
        <w:jc w:val="both"/>
      </w:pPr>
      <w:r>
        <w:t xml:space="preserve">Наличие стандартизированного комплекса позиций, регламентировавшего проведение экзамена, безусловно, является позитивным фактором. Однако следует отметить, что </w:t>
      </w:r>
      <w:proofErr w:type="spellStart"/>
      <w:r>
        <w:t>критериальная</w:t>
      </w:r>
      <w:proofErr w:type="spellEnd"/>
      <w:r>
        <w:t xml:space="preserve"> его база нуждается в существенной и детальной проработке.</w:t>
      </w:r>
    </w:p>
    <w:p w:rsidR="009F4DE6" w:rsidRDefault="00A66159" w:rsidP="00CE2248">
      <w:pPr>
        <w:shd w:val="clear" w:color="auto" w:fill="FFFFFF"/>
        <w:spacing w:line="360" w:lineRule="auto"/>
        <w:ind w:firstLine="709"/>
        <w:jc w:val="both"/>
      </w:pPr>
      <w:r>
        <w:t>Единой формы оценочных листов представлено не было, что обусловлено спецификой каждого направления и структурой экзаменационных заданий. С другой стороны, позитивным фактором демонстрационного экзамена можно считать возможность комплексной оценки теоретических знаний и практических умений обучающихся. Но теоретическая составляющая не была представлена во всех оценочных листах, что создавало затруднения для ее проверки и оценки.</w:t>
      </w:r>
    </w:p>
    <w:p w:rsidR="00A66159" w:rsidRDefault="00A66159" w:rsidP="00CE2248">
      <w:pPr>
        <w:shd w:val="clear" w:color="auto" w:fill="FFFFFF"/>
        <w:spacing w:line="360" w:lineRule="auto"/>
        <w:ind w:firstLine="709"/>
        <w:jc w:val="both"/>
      </w:pPr>
      <w:r>
        <w:t xml:space="preserve">Протоколы демонстрационного экзамена отражали как </w:t>
      </w:r>
      <w:r w:rsidR="00637C04">
        <w:t>отметку</w:t>
      </w:r>
      <w:r>
        <w:t xml:space="preserve"> по каждой предъявляемой </w:t>
      </w:r>
      <w:proofErr w:type="gramStart"/>
      <w:r>
        <w:t>обучающимся</w:t>
      </w:r>
      <w:proofErr w:type="gramEnd"/>
      <w:r>
        <w:t xml:space="preserve"> компетенции, так и суммарную экзаменационную оценку (в </w:t>
      </w:r>
      <w:r>
        <w:lastRenderedPageBreak/>
        <w:t xml:space="preserve">баллах). Этот подход представляется позитивным, особенно в том случае, если обучающийся может видеть </w:t>
      </w:r>
      <w:r w:rsidR="00260125">
        <w:t xml:space="preserve">такую </w:t>
      </w:r>
      <w:r>
        <w:t>детализ</w:t>
      </w:r>
      <w:r w:rsidR="00260125">
        <w:t>ацию и понимать, по каким позициям он показал отличный или хороший результат, а какие в преддверии поступления в среднее учебное заведение или вуз необходимо усовершенствовать.</w:t>
      </w:r>
    </w:p>
    <w:p w:rsidR="00CE2248" w:rsidRDefault="00637C04" w:rsidP="00CE2248">
      <w:pPr>
        <w:shd w:val="clear" w:color="auto" w:fill="FFFFFF"/>
        <w:spacing w:line="360" w:lineRule="auto"/>
        <w:ind w:firstLine="709"/>
        <w:jc w:val="both"/>
      </w:pPr>
      <w:r>
        <w:t>Еще один важный аспект демонстраци</w:t>
      </w:r>
      <w:r w:rsidR="00DB2D63">
        <w:t>онного экзамена – характерная для системы дополнительного образования возможность выбора. Например, сдавая экзамен по направлению «Мультимедийная журналистика», обучающийся мог выбрать одну из компетенций: создание ново</w:t>
      </w:r>
      <w:r w:rsidR="00773DDB">
        <w:t>стной статьи либо видеорепортаж или продемонстрировать уровень предпрофессиональной подготовки по обеим.</w:t>
      </w:r>
    </w:p>
    <w:p w:rsidR="00DB2D63" w:rsidRDefault="001D3801" w:rsidP="00CE2248">
      <w:pPr>
        <w:shd w:val="clear" w:color="auto" w:fill="FFFFFF"/>
        <w:spacing w:line="360" w:lineRule="auto"/>
        <w:ind w:firstLine="709"/>
        <w:jc w:val="both"/>
      </w:pPr>
      <w:r>
        <w:t>Подводя итог анализа, можно сказать, что демонстрационный экзамен является одной из форм актуализации образовательных результатов в системе дополнительного образования детей.</w:t>
      </w:r>
      <w:r w:rsidR="002E1157">
        <w:t xml:space="preserve"> Кроме того, </w:t>
      </w:r>
      <w:r w:rsidR="00035FD2">
        <w:t xml:space="preserve">являясь ярким примером открытого образования, ориентированного на выход в широкий социум, </w:t>
      </w:r>
      <w:r w:rsidR="002E1157">
        <w:t xml:space="preserve">он может способствовать эффективной реализации </w:t>
      </w:r>
      <w:proofErr w:type="spellStart"/>
      <w:r w:rsidR="002E1157">
        <w:t>мегапроекта</w:t>
      </w:r>
      <w:proofErr w:type="spellEnd"/>
      <w:r w:rsidR="002E1157">
        <w:t xml:space="preserve"> Департамента образования города Москвы «Готов к учебе, жизни и труду»</w:t>
      </w:r>
      <w:r w:rsidR="00035FD2">
        <w:t xml:space="preserve"> и конвергентного обучения.</w:t>
      </w:r>
    </w:p>
    <w:p w:rsidR="00204F14" w:rsidRDefault="00204F14" w:rsidP="00CE2248">
      <w:pPr>
        <w:shd w:val="clear" w:color="auto" w:fill="FFFFFF"/>
        <w:spacing w:line="360" w:lineRule="auto"/>
        <w:ind w:firstLine="709"/>
        <w:jc w:val="both"/>
      </w:pPr>
      <w:r>
        <w:t xml:space="preserve">Большинство указанных выше характеристик демонстрационного экзамена, таких, как </w:t>
      </w:r>
      <w:proofErr w:type="spellStart"/>
      <w:r>
        <w:t>стандартизированность</w:t>
      </w:r>
      <w:proofErr w:type="spellEnd"/>
      <w:r>
        <w:t xml:space="preserve"> заданий и других документов, регламентирующих его подготовку и проведение, предоставление обучающимся условий для целостной актуализации образовательного результата</w:t>
      </w:r>
      <w:r w:rsidR="00B46DDE">
        <w:t xml:space="preserve">, </w:t>
      </w:r>
      <w:proofErr w:type="spellStart"/>
      <w:r w:rsidR="00B46DDE">
        <w:t>дифференцированность</w:t>
      </w:r>
      <w:proofErr w:type="spellEnd"/>
      <w:r w:rsidR="00B46DDE">
        <w:t xml:space="preserve"> оценки доказывают, что он обладает выраженным потенциалом, позволяющим войти одной из составных частей в систему мониторинга образовательных результатов в дополнительном образовании столичного региона.</w:t>
      </w:r>
    </w:p>
    <w:p w:rsidR="00F0211B" w:rsidRDefault="00204F14" w:rsidP="00CE2248">
      <w:pPr>
        <w:shd w:val="clear" w:color="auto" w:fill="FFFFFF"/>
        <w:spacing w:line="360" w:lineRule="auto"/>
        <w:ind w:firstLine="709"/>
        <w:jc w:val="both"/>
      </w:pPr>
      <w:r>
        <w:t>С того момента</w:t>
      </w:r>
      <w:r w:rsidR="00B46DDE">
        <w:t>, как демонстрационный экзамен будет проводиться ежегодно, он сможет давать объективные результаты, позволяющие прогнозировать развитие дополнительного образования детей.</w:t>
      </w:r>
    </w:p>
    <w:p w:rsidR="004542E1" w:rsidRDefault="004542E1">
      <w:pPr>
        <w:suppressAutoHyphens w:val="0"/>
        <w:spacing w:after="200" w:line="276" w:lineRule="auto"/>
      </w:pPr>
      <w:r>
        <w:br w:type="page"/>
      </w:r>
    </w:p>
    <w:p w:rsidR="00DB2D63" w:rsidRPr="004542E1" w:rsidRDefault="004542E1" w:rsidP="004542E1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lastRenderedPageBreak/>
        <w:t>Заключение</w:t>
      </w:r>
    </w:p>
    <w:p w:rsidR="00566A45" w:rsidRDefault="003626FC" w:rsidP="0047049F">
      <w:pPr>
        <w:spacing w:line="360" w:lineRule="auto"/>
        <w:ind w:firstLine="709"/>
        <w:jc w:val="both"/>
        <w:rPr>
          <w:bCs/>
        </w:rPr>
      </w:pPr>
      <w:r>
        <w:rPr>
          <w:bCs/>
        </w:rPr>
        <w:t>В настоящих рекомендациях определены основные подходы к созданию системы мониторинга образовательных результатов в системе дополнительного образования города Москвы, охарактеризованы формы актуализации данных результатов.</w:t>
      </w:r>
    </w:p>
    <w:p w:rsidR="003626FC" w:rsidRDefault="003626FC" w:rsidP="0047049F">
      <w:pPr>
        <w:spacing w:line="360" w:lineRule="auto"/>
        <w:ind w:firstLine="709"/>
        <w:jc w:val="both"/>
      </w:pPr>
      <w:r>
        <w:rPr>
          <w:bCs/>
        </w:rPr>
        <w:t xml:space="preserve">Проблема мониторинга качества образовательного процесса в дополнительном образовании детей является в настоящее время одной из наиболее актуальных, что подтверждается рядом нормативных документов: Концепцией </w:t>
      </w:r>
      <w:r w:rsidR="00E93579" w:rsidRPr="003626FC">
        <w:t>развития дополнительного образования</w:t>
      </w:r>
      <w:r w:rsidR="00E93579">
        <w:t xml:space="preserve"> детей</w:t>
      </w:r>
      <w:r w:rsidR="00E93579" w:rsidRPr="003626FC">
        <w:t xml:space="preserve"> </w:t>
      </w:r>
      <w:r w:rsidRPr="003626FC">
        <w:t>Закон</w:t>
      </w:r>
      <w:r>
        <w:t>ом</w:t>
      </w:r>
      <w:r w:rsidRPr="003626FC">
        <w:t xml:space="preserve"> №273-ФЗ «Об образовании в Российской Федерации»</w:t>
      </w:r>
      <w:r>
        <w:t xml:space="preserve">, </w:t>
      </w:r>
      <w:r w:rsidR="001701A7" w:rsidRPr="001D2ECE">
        <w:t>письм</w:t>
      </w:r>
      <w:r w:rsidR="001701A7">
        <w:t>ом</w:t>
      </w:r>
      <w:r w:rsidR="001701A7" w:rsidRPr="001D2ECE">
        <w:t xml:space="preserve"> </w:t>
      </w:r>
      <w:proofErr w:type="spellStart"/>
      <w:r w:rsidR="001701A7" w:rsidRPr="001D2ECE">
        <w:t>Минобрнауки</w:t>
      </w:r>
      <w:proofErr w:type="spellEnd"/>
      <w:r w:rsidR="001701A7" w:rsidRPr="001D2ECE">
        <w:t xml:space="preserve"> России от 28 апреля 2017 года №ВК-1232/09 «О направлении методических рекомендаций»</w:t>
      </w:r>
      <w:r w:rsidR="001701A7">
        <w:t xml:space="preserve"> и др.</w:t>
      </w:r>
    </w:p>
    <w:p w:rsidR="001701A7" w:rsidRDefault="001701A7" w:rsidP="0047049F">
      <w:pPr>
        <w:spacing w:line="360" w:lineRule="auto"/>
        <w:ind w:firstLine="709"/>
        <w:jc w:val="both"/>
      </w:pPr>
      <w:r>
        <w:t>В методических рекомендациях раскрыты понятия «мониторинг» и «педагогическая диагностика», очерчены отличия данных понятий.</w:t>
      </w:r>
    </w:p>
    <w:p w:rsidR="001701A7" w:rsidRDefault="001701A7" w:rsidP="0047049F">
      <w:pPr>
        <w:spacing w:line="360" w:lineRule="auto"/>
        <w:ind w:firstLine="709"/>
        <w:jc w:val="both"/>
      </w:pPr>
      <w:r>
        <w:t xml:space="preserve">Особое внимание уделено характеристике </w:t>
      </w:r>
      <w:r w:rsidR="00004298">
        <w:t xml:space="preserve">и взаимосвязи </w:t>
      </w:r>
      <w:r>
        <w:t>уровней, видов и форм мониторинга образовательных результатов в дополнительном образовании детей.</w:t>
      </w:r>
    </w:p>
    <w:p w:rsidR="001701A7" w:rsidRDefault="001701A7" w:rsidP="0047049F">
      <w:pPr>
        <w:spacing w:line="360" w:lineRule="auto"/>
        <w:ind w:firstLine="709"/>
        <w:jc w:val="both"/>
      </w:pPr>
      <w:r>
        <w:t xml:space="preserve">Один из разделов посвящен рассмотрению конкурсных мероприятий, рекомендуемых Департаментом </w:t>
      </w:r>
      <w:r w:rsidR="00A8573A">
        <w:t xml:space="preserve">образования города Москвы, как основы формирования мониторинга образовательных результатов дополнительного образования в </w:t>
      </w:r>
      <w:r w:rsidR="00652173">
        <w:t>с</w:t>
      </w:r>
      <w:r w:rsidR="00A8573A">
        <w:t>толичном регионе.</w:t>
      </w:r>
    </w:p>
    <w:p w:rsidR="00A8573A" w:rsidRDefault="00A8573A" w:rsidP="0047049F">
      <w:pPr>
        <w:spacing w:line="360" w:lineRule="auto"/>
        <w:ind w:firstLine="709"/>
        <w:jc w:val="both"/>
      </w:pPr>
      <w:r>
        <w:t xml:space="preserve">Отдельный раздел характеризует демонстрационный экзамен, введенный в 2016-2017 учебном году </w:t>
      </w:r>
      <w:r w:rsidR="00652173">
        <w:t>в качестве итоговой аттестации для обучающихся по дополнительным общеразвивающим программам, как инновационную форму актуализации образовательных результатов в системе дополнительного образования города Москвы.</w:t>
      </w:r>
    </w:p>
    <w:p w:rsidR="007E7813" w:rsidRDefault="007E7813" w:rsidP="0047049F">
      <w:pPr>
        <w:spacing w:line="360" w:lineRule="auto"/>
        <w:ind w:firstLine="709"/>
        <w:jc w:val="both"/>
      </w:pPr>
      <w:r>
        <w:t>Таки образом, предлагаемые методические рекомендации будут полезны педагогам дополнительного образования и специалистам управленческого звена в данной сфере.</w:t>
      </w:r>
    </w:p>
    <w:p w:rsidR="00AC0826" w:rsidRDefault="00AC0826">
      <w:pPr>
        <w:suppressAutoHyphens w:val="0"/>
        <w:spacing w:after="200" w:line="276" w:lineRule="auto"/>
      </w:pPr>
      <w:r>
        <w:br w:type="page"/>
      </w:r>
    </w:p>
    <w:p w:rsidR="00AC0826" w:rsidRDefault="00320F76" w:rsidP="00AC0826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Л</w:t>
      </w:r>
      <w:r w:rsidR="00AC0826">
        <w:rPr>
          <w:b/>
          <w:bCs/>
        </w:rPr>
        <w:t>итератур</w:t>
      </w:r>
      <w:r>
        <w:rPr>
          <w:b/>
          <w:bCs/>
        </w:rPr>
        <w:t>а</w:t>
      </w:r>
    </w:p>
    <w:p w:rsidR="00AC0826" w:rsidRPr="00DC44B1" w:rsidRDefault="00AC0826" w:rsidP="00AC0826">
      <w:pPr>
        <w:spacing w:line="360" w:lineRule="auto"/>
        <w:ind w:firstLine="709"/>
        <w:jc w:val="both"/>
        <w:rPr>
          <w:b/>
          <w:bCs/>
          <w:i/>
        </w:rPr>
      </w:pPr>
      <w:r w:rsidRPr="00DC44B1">
        <w:rPr>
          <w:b/>
          <w:bCs/>
          <w:i/>
        </w:rPr>
        <w:t>Нормативно-правовые акты и документы</w:t>
      </w:r>
    </w:p>
    <w:p w:rsidR="00AC0826" w:rsidRDefault="00AC0826" w:rsidP="00AC0826">
      <w:pPr>
        <w:pStyle w:val="af1"/>
        <w:numPr>
          <w:ilvl w:val="0"/>
          <w:numId w:val="36"/>
        </w:numPr>
        <w:spacing w:line="360" w:lineRule="auto"/>
        <w:ind w:left="993" w:hanging="284"/>
        <w:jc w:val="both"/>
        <w:rPr>
          <w:bCs/>
        </w:rPr>
      </w:pPr>
      <w:r>
        <w:rPr>
          <w:bCs/>
        </w:rPr>
        <w:t>Федеральный закон «Об образовании в Российской Федерации» от 29.12.2012 г. №273-ФЗ</w:t>
      </w:r>
    </w:p>
    <w:p w:rsidR="00AC0826" w:rsidRDefault="00AC0826" w:rsidP="00AC0826">
      <w:pPr>
        <w:pStyle w:val="af1"/>
        <w:numPr>
          <w:ilvl w:val="0"/>
          <w:numId w:val="36"/>
        </w:numPr>
        <w:spacing w:line="360" w:lineRule="auto"/>
        <w:ind w:left="993" w:hanging="284"/>
        <w:jc w:val="both"/>
        <w:rPr>
          <w:b/>
          <w:bCs/>
        </w:rPr>
      </w:pPr>
      <w:r>
        <w:t>Концепция развития дополнительного образования утв. Распоряжением Правительства РФ от 4 сентября 2014 г. N 1726-р г. Москва</w:t>
      </w:r>
    </w:p>
    <w:p w:rsidR="00AC0826" w:rsidRDefault="00AC0826" w:rsidP="00AC0826">
      <w:pPr>
        <w:pStyle w:val="af1"/>
        <w:numPr>
          <w:ilvl w:val="0"/>
          <w:numId w:val="36"/>
        </w:numPr>
        <w:spacing w:line="360" w:lineRule="auto"/>
        <w:ind w:left="993" w:hanging="284"/>
        <w:jc w:val="both"/>
        <w:rPr>
          <w:b/>
          <w:bCs/>
        </w:rPr>
      </w:pPr>
      <w:r>
        <w:t>Приказ</w:t>
      </w:r>
      <w:r>
        <w:rPr>
          <w:sz w:val="18"/>
          <w:szCs w:val="18"/>
        </w:rPr>
        <w:t xml:space="preserve"> </w:t>
      </w:r>
      <w:r>
        <w:t>Министерства труда и социальной защиты «Об утверждении профессионального стандарта «Педагог дополнительного образования детей и взрослых» от 08.09.2015 г. №613-н</w:t>
      </w:r>
    </w:p>
    <w:p w:rsidR="00AC0826" w:rsidRDefault="00AC0826" w:rsidP="00AC0826">
      <w:pPr>
        <w:pStyle w:val="af1"/>
        <w:numPr>
          <w:ilvl w:val="0"/>
          <w:numId w:val="36"/>
        </w:numPr>
        <w:spacing w:line="360" w:lineRule="auto"/>
        <w:ind w:left="993" w:hanging="284"/>
        <w:jc w:val="both"/>
        <w:rPr>
          <w:b/>
          <w:bCs/>
        </w:rPr>
      </w:pPr>
      <w:r>
        <w:t>Приоритетный проект «Доступное дополнительное образование для российских детей»</w:t>
      </w:r>
    </w:p>
    <w:p w:rsidR="00AC0826" w:rsidRPr="00DC44B1" w:rsidRDefault="00AC0826" w:rsidP="00AC0826">
      <w:pPr>
        <w:spacing w:line="360" w:lineRule="auto"/>
        <w:ind w:firstLine="709"/>
        <w:jc w:val="both"/>
        <w:rPr>
          <w:b/>
          <w:bCs/>
          <w:i/>
        </w:rPr>
      </w:pPr>
      <w:r w:rsidRPr="00DC44B1">
        <w:rPr>
          <w:b/>
          <w:bCs/>
          <w:i/>
        </w:rPr>
        <w:t>Педагогическая и методическая литература</w:t>
      </w:r>
    </w:p>
    <w:p w:rsidR="00AC0826" w:rsidRDefault="00AC0826" w:rsidP="00AC0826">
      <w:pPr>
        <w:pStyle w:val="af1"/>
        <w:numPr>
          <w:ilvl w:val="0"/>
          <w:numId w:val="37"/>
        </w:numPr>
        <w:spacing w:line="360" w:lineRule="auto"/>
        <w:ind w:left="993" w:hanging="284"/>
        <w:jc w:val="both"/>
        <w:rPr>
          <w:b/>
          <w:bCs/>
        </w:rPr>
      </w:pPr>
      <w:r>
        <w:rPr>
          <w:rStyle w:val="w"/>
          <w:iCs/>
          <w:shd w:val="clear" w:color="auto" w:fill="FFFFFF"/>
        </w:rPr>
        <w:t>Бим</w:t>
      </w:r>
      <w:r>
        <w:rPr>
          <w:rStyle w:val="ad"/>
          <w:shd w:val="clear" w:color="auto" w:fill="FFFFFF"/>
        </w:rPr>
        <w:t>-</w:t>
      </w:r>
      <w:proofErr w:type="spellStart"/>
      <w:r>
        <w:rPr>
          <w:rStyle w:val="w"/>
          <w:iCs/>
          <w:shd w:val="clear" w:color="auto" w:fill="FFFFFF"/>
        </w:rPr>
        <w:t>Бад</w:t>
      </w:r>
      <w:proofErr w:type="spellEnd"/>
      <w:r>
        <w:rPr>
          <w:rStyle w:val="ad"/>
          <w:shd w:val="clear" w:color="auto" w:fill="FFFFFF"/>
        </w:rPr>
        <w:t xml:space="preserve"> </w:t>
      </w:r>
      <w:r>
        <w:rPr>
          <w:rStyle w:val="w"/>
          <w:iCs/>
          <w:shd w:val="clear" w:color="auto" w:fill="FFFFFF"/>
        </w:rPr>
        <w:t>Б</w:t>
      </w:r>
      <w:r>
        <w:rPr>
          <w:rStyle w:val="ad"/>
          <w:shd w:val="clear" w:color="auto" w:fill="FFFFFF"/>
        </w:rPr>
        <w:t>.</w:t>
      </w:r>
      <w:r>
        <w:rPr>
          <w:rStyle w:val="w"/>
          <w:iCs/>
          <w:shd w:val="clear" w:color="auto" w:fill="FFFFFF"/>
        </w:rPr>
        <w:t>М</w:t>
      </w:r>
      <w:r>
        <w:rPr>
          <w:rStyle w:val="ad"/>
          <w:shd w:val="clear" w:color="auto" w:fill="FFFFFF"/>
        </w:rPr>
        <w:t xml:space="preserve">. </w:t>
      </w:r>
      <w:r>
        <w:rPr>
          <w:rStyle w:val="w"/>
          <w:iCs/>
          <w:shd w:val="clear" w:color="auto" w:fill="FFFFFF"/>
        </w:rPr>
        <w:t>Педагогический энциклопедический</w:t>
      </w:r>
      <w:r>
        <w:rPr>
          <w:rStyle w:val="ad"/>
          <w:shd w:val="clear" w:color="auto" w:fill="FFFFFF"/>
        </w:rPr>
        <w:t xml:space="preserve"> </w:t>
      </w:r>
      <w:r>
        <w:rPr>
          <w:rStyle w:val="w"/>
          <w:iCs/>
          <w:shd w:val="clear" w:color="auto" w:fill="FFFFFF"/>
        </w:rPr>
        <w:t>словарь</w:t>
      </w:r>
      <w:r>
        <w:rPr>
          <w:rStyle w:val="ad"/>
          <w:shd w:val="clear" w:color="auto" w:fill="FFFFFF"/>
        </w:rPr>
        <w:t xml:space="preserve">. – </w:t>
      </w:r>
      <w:r>
        <w:rPr>
          <w:rStyle w:val="w"/>
          <w:iCs/>
          <w:shd w:val="clear" w:color="auto" w:fill="FFFFFF"/>
        </w:rPr>
        <w:t>М</w:t>
      </w:r>
      <w:r>
        <w:rPr>
          <w:rStyle w:val="ad"/>
          <w:shd w:val="clear" w:color="auto" w:fill="FFFFFF"/>
        </w:rPr>
        <w:t xml:space="preserve">., </w:t>
      </w:r>
      <w:r>
        <w:rPr>
          <w:rStyle w:val="w"/>
          <w:iCs/>
          <w:shd w:val="clear" w:color="auto" w:fill="FFFFFF"/>
        </w:rPr>
        <w:t>2002</w:t>
      </w:r>
      <w:r>
        <w:rPr>
          <w:rStyle w:val="ad"/>
          <w:shd w:val="clear" w:color="auto" w:fill="FFFFFF"/>
        </w:rPr>
        <w:t xml:space="preserve">. – </w:t>
      </w:r>
      <w:r>
        <w:rPr>
          <w:rStyle w:val="w"/>
          <w:iCs/>
          <w:shd w:val="clear" w:color="auto" w:fill="FFFFFF"/>
        </w:rPr>
        <w:t>С</w:t>
      </w:r>
      <w:r>
        <w:rPr>
          <w:rStyle w:val="ad"/>
          <w:shd w:val="clear" w:color="auto" w:fill="FFFFFF"/>
        </w:rPr>
        <w:t xml:space="preserve">. </w:t>
      </w:r>
      <w:r>
        <w:rPr>
          <w:rStyle w:val="w"/>
          <w:iCs/>
          <w:shd w:val="clear" w:color="auto" w:fill="FFFFFF"/>
        </w:rPr>
        <w:t>190.</w:t>
      </w:r>
    </w:p>
    <w:p w:rsidR="00AC0826" w:rsidRDefault="00AC0826" w:rsidP="00AC0826">
      <w:pPr>
        <w:pStyle w:val="af1"/>
        <w:numPr>
          <w:ilvl w:val="0"/>
          <w:numId w:val="37"/>
        </w:numPr>
        <w:spacing w:line="360" w:lineRule="auto"/>
        <w:ind w:left="993" w:hanging="284"/>
        <w:jc w:val="both"/>
      </w:pPr>
      <w:proofErr w:type="spellStart"/>
      <w:r>
        <w:t>Ганеева</w:t>
      </w:r>
      <w:proofErr w:type="spellEnd"/>
      <w:r>
        <w:t xml:space="preserve"> Ж.Г. Определение понятия «мониторинг» в различных сферах его применения [Текст] / Ж.Г.  </w:t>
      </w:r>
      <w:proofErr w:type="spellStart"/>
      <w:r>
        <w:t>Ганеева</w:t>
      </w:r>
      <w:proofErr w:type="spellEnd"/>
      <w:r>
        <w:t xml:space="preserve"> // Вестник Челябинского университета. Сер. 8, Экономика. Социология. Социальная работа. – 2005. – №1. – С. 30-33.</w:t>
      </w:r>
    </w:p>
    <w:p w:rsidR="00AC0826" w:rsidRDefault="00AC0826" w:rsidP="00AC0826">
      <w:pPr>
        <w:pStyle w:val="af1"/>
        <w:numPr>
          <w:ilvl w:val="0"/>
          <w:numId w:val="37"/>
        </w:numPr>
        <w:spacing w:line="360" w:lineRule="auto"/>
        <w:ind w:left="993" w:hanging="284"/>
        <w:jc w:val="both"/>
        <w:rPr>
          <w:b/>
          <w:bCs/>
        </w:rPr>
      </w:pPr>
      <w:r>
        <w:t xml:space="preserve">Григорян И.А. Мониторинг: эволюция научных взглядов, сущность, функции и принципы // </w:t>
      </w:r>
      <w:r>
        <w:rPr>
          <w:bCs/>
          <w:shd w:val="clear" w:color="auto" w:fill="FFFFFF"/>
        </w:rPr>
        <w:t xml:space="preserve">Проблемы педагогики 2017, № 3(26). Свободное цитирование при указании авторства: </w:t>
      </w:r>
      <w:hyperlink r:id="rId11" w:history="1">
        <w:r>
          <w:rPr>
            <w:rStyle w:val="a7"/>
            <w:bCs/>
            <w:shd w:val="clear" w:color="auto" w:fill="FFFFFF"/>
          </w:rPr>
          <w:t>http://problemspedagogy.ru/27-13-00-08-teoriya-i-metodika-professionalnogo-obrazovaniya/247-monitoring.html</w:t>
        </w:r>
      </w:hyperlink>
    </w:p>
    <w:p w:rsidR="00AC0826" w:rsidRDefault="00AC0826" w:rsidP="00AC0826">
      <w:pPr>
        <w:pStyle w:val="af1"/>
        <w:numPr>
          <w:ilvl w:val="0"/>
          <w:numId w:val="37"/>
        </w:numPr>
        <w:spacing w:line="360" w:lineRule="auto"/>
        <w:ind w:left="993" w:hanging="284"/>
        <w:jc w:val="both"/>
        <w:rPr>
          <w:rStyle w:val="a7"/>
        </w:rPr>
      </w:pPr>
      <w:r>
        <w:rPr>
          <w:color w:val="000000"/>
        </w:rPr>
        <w:t>Качалова Л.П. Понятие и виды мониторинга в образовательном процессе//</w:t>
      </w:r>
      <w:r>
        <w:t xml:space="preserve"> </w:t>
      </w:r>
      <w:hyperlink r:id="rId12" w:history="1">
        <w:r>
          <w:rPr>
            <w:rStyle w:val="a7"/>
          </w:rPr>
          <w:t>http://do.gendocs.ru/docs/index-19759.html?page=7</w:t>
        </w:r>
      </w:hyperlink>
    </w:p>
    <w:p w:rsidR="00AC0826" w:rsidRDefault="00AC0826" w:rsidP="00AC0826">
      <w:pPr>
        <w:pStyle w:val="af1"/>
        <w:numPr>
          <w:ilvl w:val="0"/>
          <w:numId w:val="37"/>
        </w:numPr>
        <w:spacing w:line="360" w:lineRule="auto"/>
        <w:ind w:left="993" w:hanging="284"/>
        <w:jc w:val="both"/>
        <w:rPr>
          <w:rStyle w:val="a7"/>
        </w:rPr>
      </w:pPr>
      <w:r>
        <w:t xml:space="preserve">Мусина В.Е. Педагогический мониторинг учебных достижений школьников в деятельности учителя. – </w:t>
      </w:r>
      <w:proofErr w:type="spellStart"/>
      <w:r>
        <w:t>Дисс</w:t>
      </w:r>
      <w:proofErr w:type="spellEnd"/>
      <w:r>
        <w:t xml:space="preserve">. … канд. </w:t>
      </w:r>
      <w:proofErr w:type="spellStart"/>
      <w:r>
        <w:t>пед</w:t>
      </w:r>
      <w:proofErr w:type="spellEnd"/>
      <w:r>
        <w:t>. н. по специальности 13.00.01 – общая педагогика, история педагогики и образования. – Белгород, 2009.</w:t>
      </w:r>
    </w:p>
    <w:p w:rsidR="00AC0826" w:rsidRDefault="00AC0826" w:rsidP="00AC0826">
      <w:pPr>
        <w:pStyle w:val="af1"/>
        <w:numPr>
          <w:ilvl w:val="0"/>
          <w:numId w:val="37"/>
        </w:numPr>
        <w:spacing w:line="360" w:lineRule="auto"/>
        <w:ind w:left="993" w:hanging="284"/>
        <w:jc w:val="both"/>
        <w:rPr>
          <w:b/>
          <w:bCs/>
        </w:rPr>
      </w:pPr>
      <w:r>
        <w:t>Теория и практика проведения мониторинга в дополнительном образовании детей (региональный опыт)/автор-составитель З.А. Каргина/под ред. Л.Н. </w:t>
      </w:r>
      <w:proofErr w:type="spellStart"/>
      <w:r>
        <w:t>Буйловой</w:t>
      </w:r>
      <w:proofErr w:type="spellEnd"/>
      <w:r>
        <w:t>. – М.: Издательство Перо, 2014. – 324 с.</w:t>
      </w:r>
    </w:p>
    <w:p w:rsidR="00AC0826" w:rsidRDefault="00AC0826" w:rsidP="00AC0826">
      <w:pPr>
        <w:pStyle w:val="Default"/>
        <w:numPr>
          <w:ilvl w:val="0"/>
          <w:numId w:val="37"/>
        </w:numPr>
        <w:spacing w:line="360" w:lineRule="auto"/>
        <w:ind w:left="993" w:hanging="284"/>
        <w:jc w:val="both"/>
      </w:pPr>
      <w:proofErr w:type="spellStart"/>
      <w:r>
        <w:rPr>
          <w:bCs/>
        </w:rPr>
        <w:t>Шаршакова</w:t>
      </w:r>
      <w:proofErr w:type="spellEnd"/>
      <w:r>
        <w:rPr>
          <w:bCs/>
        </w:rPr>
        <w:t xml:space="preserve"> Л.Б. Педагогическая диагностика образовательного процесса.</w:t>
      </w:r>
      <w:r>
        <w:rPr>
          <w:b/>
          <w:bCs/>
        </w:rPr>
        <w:t xml:space="preserve"> </w:t>
      </w:r>
      <w:r>
        <w:t>Методическое пособие для педагогов дополнительного образования – СПб</w:t>
      </w:r>
      <w:proofErr w:type="gramStart"/>
      <w:r>
        <w:t xml:space="preserve">.: </w:t>
      </w:r>
      <w:proofErr w:type="gramEnd"/>
      <w:r>
        <w:t>ГБОУ ДОД Дворец детского (юношеского) творчества «У Вознесенского моста», 2013. – 52 с. – С. 4.</w:t>
      </w:r>
    </w:p>
    <w:p w:rsidR="00AC0826" w:rsidRPr="00DC44B1" w:rsidRDefault="00AC0826" w:rsidP="00AC0826">
      <w:pPr>
        <w:spacing w:line="360" w:lineRule="auto"/>
        <w:ind w:firstLine="709"/>
        <w:jc w:val="both"/>
        <w:rPr>
          <w:b/>
          <w:bCs/>
          <w:i/>
        </w:rPr>
      </w:pPr>
      <w:r w:rsidRPr="00DC44B1">
        <w:rPr>
          <w:b/>
          <w:bCs/>
          <w:i/>
        </w:rPr>
        <w:t>Интернет-ресурсы</w:t>
      </w:r>
    </w:p>
    <w:p w:rsidR="00AC0826" w:rsidRDefault="00303B05" w:rsidP="00AC0826">
      <w:pPr>
        <w:spacing w:line="360" w:lineRule="auto"/>
        <w:ind w:firstLine="709"/>
        <w:jc w:val="both"/>
        <w:rPr>
          <w:bCs/>
        </w:rPr>
      </w:pPr>
      <w:hyperlink r:id="rId13" w:history="1">
        <w:r w:rsidR="00AC0826">
          <w:rPr>
            <w:rStyle w:val="a7"/>
            <w:bCs/>
          </w:rPr>
          <w:t>http://dogm.mos.ru/</w:t>
        </w:r>
      </w:hyperlink>
      <w:r w:rsidR="00AC0826">
        <w:rPr>
          <w:bCs/>
        </w:rPr>
        <w:t xml:space="preserve"> </w:t>
      </w:r>
    </w:p>
    <w:p w:rsidR="00AC0826" w:rsidRPr="00EE5C4D" w:rsidRDefault="00303B05" w:rsidP="00AC0826">
      <w:pPr>
        <w:pStyle w:val="aa"/>
        <w:spacing w:line="360" w:lineRule="auto"/>
        <w:ind w:firstLine="709"/>
        <w:rPr>
          <w:sz w:val="24"/>
          <w:szCs w:val="24"/>
        </w:rPr>
      </w:pPr>
      <w:hyperlink r:id="rId14" w:history="1">
        <w:r w:rsidR="00AC0826">
          <w:rPr>
            <w:rStyle w:val="a7"/>
            <w:sz w:val="24"/>
            <w:szCs w:val="24"/>
            <w:shd w:val="clear" w:color="auto" w:fill="FFFFFF"/>
            <w:lang w:val="en-US"/>
          </w:rPr>
          <w:t>https</w:t>
        </w:r>
        <w:r w:rsidR="00AC0826" w:rsidRPr="00EE5C4D">
          <w:rPr>
            <w:rStyle w:val="a7"/>
            <w:sz w:val="24"/>
            <w:szCs w:val="24"/>
            <w:shd w:val="clear" w:color="auto" w:fill="FFFFFF"/>
          </w:rPr>
          <w:t>://</w:t>
        </w:r>
        <w:r w:rsidR="00AC0826">
          <w:rPr>
            <w:rStyle w:val="a7"/>
            <w:sz w:val="24"/>
            <w:szCs w:val="24"/>
            <w:shd w:val="clear" w:color="auto" w:fill="FFFFFF"/>
            <w:lang w:val="en-US"/>
          </w:rPr>
          <w:t>vocabulary</w:t>
        </w:r>
        <w:r w:rsidR="00AC0826" w:rsidRPr="00EE5C4D">
          <w:rPr>
            <w:rStyle w:val="a7"/>
            <w:sz w:val="24"/>
            <w:szCs w:val="24"/>
            <w:shd w:val="clear" w:color="auto" w:fill="FFFFFF"/>
          </w:rPr>
          <w:t>.</w:t>
        </w:r>
        <w:proofErr w:type="spellStart"/>
        <w:r w:rsidR="00AC0826">
          <w:rPr>
            <w:rStyle w:val="a7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="00AC0826" w:rsidRPr="00EE5C4D">
          <w:rPr>
            <w:rStyle w:val="a7"/>
            <w:sz w:val="24"/>
            <w:szCs w:val="24"/>
            <w:shd w:val="clear" w:color="auto" w:fill="FFFFFF"/>
          </w:rPr>
          <w:t>/</w:t>
        </w:r>
        <w:proofErr w:type="spellStart"/>
        <w:r w:rsidR="00AC0826">
          <w:rPr>
            <w:rStyle w:val="a7"/>
            <w:sz w:val="24"/>
            <w:szCs w:val="24"/>
            <w:shd w:val="clear" w:color="auto" w:fill="FFFFFF"/>
            <w:lang w:val="en-US"/>
          </w:rPr>
          <w:t>termin</w:t>
        </w:r>
        <w:proofErr w:type="spellEnd"/>
        <w:r w:rsidR="00AC0826" w:rsidRPr="00EE5C4D">
          <w:rPr>
            <w:rStyle w:val="a7"/>
            <w:sz w:val="24"/>
            <w:szCs w:val="24"/>
            <w:shd w:val="clear" w:color="auto" w:fill="FFFFFF"/>
          </w:rPr>
          <w:t>/</w:t>
        </w:r>
        <w:proofErr w:type="spellStart"/>
        <w:r w:rsidR="00AC0826">
          <w:rPr>
            <w:rStyle w:val="a7"/>
            <w:sz w:val="24"/>
            <w:szCs w:val="24"/>
            <w:shd w:val="clear" w:color="auto" w:fill="FFFFFF"/>
            <w:lang w:val="en-US"/>
          </w:rPr>
          <w:t>aktualizacija</w:t>
        </w:r>
        <w:proofErr w:type="spellEnd"/>
        <w:r w:rsidR="00AC0826" w:rsidRPr="00EE5C4D">
          <w:rPr>
            <w:rStyle w:val="a7"/>
            <w:sz w:val="24"/>
            <w:szCs w:val="24"/>
            <w:shd w:val="clear" w:color="auto" w:fill="FFFFFF"/>
          </w:rPr>
          <w:t>.</w:t>
        </w:r>
        <w:r w:rsidR="00AC0826">
          <w:rPr>
            <w:rStyle w:val="a7"/>
            <w:sz w:val="24"/>
            <w:szCs w:val="24"/>
            <w:shd w:val="clear" w:color="auto" w:fill="FFFFFF"/>
            <w:lang w:val="en-US"/>
          </w:rPr>
          <w:t>html</w:t>
        </w:r>
      </w:hyperlink>
      <w:r w:rsidR="00AC0826" w:rsidRPr="00EE5C4D">
        <w:rPr>
          <w:rStyle w:val="a7"/>
          <w:sz w:val="24"/>
          <w:szCs w:val="24"/>
          <w:shd w:val="clear" w:color="auto" w:fill="FFFFFF"/>
        </w:rPr>
        <w:t xml:space="preserve"> </w:t>
      </w:r>
    </w:p>
    <w:p w:rsidR="00AC0826" w:rsidRDefault="00303B05" w:rsidP="00AC0826">
      <w:pPr>
        <w:pStyle w:val="aa"/>
        <w:spacing w:line="360" w:lineRule="auto"/>
        <w:ind w:firstLine="709"/>
        <w:jc w:val="both"/>
        <w:rPr>
          <w:sz w:val="24"/>
          <w:szCs w:val="24"/>
          <w:shd w:val="clear" w:color="auto" w:fill="FFFFFF"/>
        </w:rPr>
      </w:pPr>
      <w:hyperlink r:id="rId15" w:history="1">
        <w:r w:rsidR="00AC0826">
          <w:rPr>
            <w:rStyle w:val="a7"/>
            <w:sz w:val="24"/>
            <w:szCs w:val="24"/>
            <w:lang w:val="en-US"/>
          </w:rPr>
          <w:t>http</w:t>
        </w:r>
        <w:r w:rsidR="00AC0826">
          <w:rPr>
            <w:rStyle w:val="a7"/>
            <w:sz w:val="24"/>
            <w:szCs w:val="24"/>
          </w:rPr>
          <w:t>://.</w:t>
        </w:r>
        <w:proofErr w:type="spellStart"/>
        <w:r w:rsidR="00AC0826">
          <w:rPr>
            <w:rStyle w:val="a7"/>
            <w:sz w:val="24"/>
            <w:szCs w:val="24"/>
            <w:shd w:val="clear" w:color="auto" w:fill="FFFFFF"/>
            <w:lang w:val="en-US"/>
          </w:rPr>
          <w:t>crtdu</w:t>
        </w:r>
        <w:proofErr w:type="spellEnd"/>
        <w:r w:rsidR="00AC0826">
          <w:rPr>
            <w:rStyle w:val="a7"/>
            <w:sz w:val="24"/>
            <w:szCs w:val="24"/>
            <w:shd w:val="clear" w:color="auto" w:fill="FFFFFF"/>
          </w:rPr>
          <w:t>.</w:t>
        </w:r>
        <w:proofErr w:type="spellStart"/>
        <w:r w:rsidR="00AC0826">
          <w:rPr>
            <w:rStyle w:val="a7"/>
            <w:sz w:val="24"/>
            <w:szCs w:val="24"/>
            <w:shd w:val="clear" w:color="auto" w:fill="FFFFFF"/>
            <w:lang w:val="en-US"/>
          </w:rPr>
          <w:t>oskoluno</w:t>
        </w:r>
        <w:proofErr w:type="spellEnd"/>
        <w:r w:rsidR="00AC0826">
          <w:rPr>
            <w:rStyle w:val="a7"/>
            <w:sz w:val="24"/>
            <w:szCs w:val="24"/>
            <w:shd w:val="clear" w:color="auto" w:fill="FFFFFF"/>
          </w:rPr>
          <w:t>.</w:t>
        </w:r>
        <w:proofErr w:type="spellStart"/>
        <w:r w:rsidR="00AC0826">
          <w:rPr>
            <w:rStyle w:val="a7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="00AC0826">
          <w:rPr>
            <w:rStyle w:val="a7"/>
            <w:sz w:val="24"/>
            <w:szCs w:val="24"/>
            <w:shd w:val="clear" w:color="auto" w:fill="FFFFFF"/>
          </w:rPr>
          <w:t>/</w:t>
        </w:r>
        <w:r w:rsidR="00AC0826">
          <w:rPr>
            <w:rStyle w:val="a7"/>
            <w:sz w:val="24"/>
            <w:szCs w:val="24"/>
            <w:shd w:val="clear" w:color="auto" w:fill="FFFFFF"/>
            <w:lang w:val="en-US"/>
          </w:rPr>
          <w:t>doc</w:t>
        </w:r>
        <w:r w:rsidR="00AC0826">
          <w:rPr>
            <w:rStyle w:val="a7"/>
            <w:sz w:val="24"/>
            <w:szCs w:val="24"/>
            <w:shd w:val="clear" w:color="auto" w:fill="FFFFFF"/>
          </w:rPr>
          <w:t>/</w:t>
        </w:r>
        <w:proofErr w:type="spellStart"/>
        <w:r w:rsidR="00AC0826">
          <w:rPr>
            <w:rStyle w:val="a7"/>
            <w:sz w:val="24"/>
            <w:szCs w:val="24"/>
            <w:shd w:val="clear" w:color="auto" w:fill="FFFFFF"/>
            <w:lang w:val="en-US"/>
          </w:rPr>
          <w:t>Metod</w:t>
        </w:r>
        <w:proofErr w:type="spellEnd"/>
        <w:r w:rsidR="00AC0826">
          <w:rPr>
            <w:rStyle w:val="a7"/>
            <w:sz w:val="24"/>
            <w:szCs w:val="24"/>
            <w:shd w:val="clear" w:color="auto" w:fill="FFFFFF"/>
          </w:rPr>
          <w:t>_</w:t>
        </w:r>
        <w:proofErr w:type="spellStart"/>
        <w:r w:rsidR="00AC0826">
          <w:rPr>
            <w:rStyle w:val="a7"/>
            <w:sz w:val="24"/>
            <w:szCs w:val="24"/>
            <w:shd w:val="clear" w:color="auto" w:fill="FFFFFF"/>
            <w:lang w:val="en-US"/>
          </w:rPr>
          <w:t>posobie</w:t>
        </w:r>
        <w:proofErr w:type="spellEnd"/>
        <w:r w:rsidR="00AC0826">
          <w:rPr>
            <w:rStyle w:val="a7"/>
            <w:sz w:val="24"/>
            <w:szCs w:val="24"/>
            <w:shd w:val="clear" w:color="auto" w:fill="FFFFFF"/>
          </w:rPr>
          <w:t>_</w:t>
        </w:r>
        <w:proofErr w:type="spellStart"/>
        <w:r w:rsidR="00AC0826">
          <w:rPr>
            <w:rStyle w:val="a7"/>
            <w:sz w:val="24"/>
            <w:szCs w:val="24"/>
            <w:shd w:val="clear" w:color="auto" w:fill="FFFFFF"/>
            <w:lang w:val="en-US"/>
          </w:rPr>
          <w:t>diagnostika</w:t>
        </w:r>
        <w:proofErr w:type="spellEnd"/>
        <w:r w:rsidR="00AC0826">
          <w:rPr>
            <w:rStyle w:val="a7"/>
            <w:sz w:val="24"/>
            <w:szCs w:val="24"/>
            <w:shd w:val="clear" w:color="auto" w:fill="FFFFFF"/>
          </w:rPr>
          <w:t>.</w:t>
        </w:r>
        <w:r w:rsidR="00AC0826">
          <w:rPr>
            <w:rStyle w:val="a7"/>
            <w:sz w:val="24"/>
            <w:szCs w:val="24"/>
            <w:shd w:val="clear" w:color="auto" w:fill="FFFFFF"/>
            <w:lang w:val="en-US"/>
          </w:rPr>
          <w:t>doc</w:t>
        </w:r>
      </w:hyperlink>
      <w:r w:rsidR="00AC0826">
        <w:rPr>
          <w:sz w:val="24"/>
          <w:szCs w:val="24"/>
          <w:shd w:val="clear" w:color="auto" w:fill="FFFFFF"/>
        </w:rPr>
        <w:t xml:space="preserve">  </w:t>
      </w:r>
    </w:p>
    <w:p w:rsidR="00AC0826" w:rsidRDefault="00303B05" w:rsidP="00AC0826">
      <w:pPr>
        <w:pStyle w:val="aa"/>
        <w:spacing w:line="360" w:lineRule="auto"/>
        <w:ind w:firstLine="709"/>
        <w:jc w:val="both"/>
        <w:rPr>
          <w:sz w:val="24"/>
          <w:szCs w:val="24"/>
        </w:rPr>
      </w:pPr>
      <w:hyperlink r:id="rId16" w:history="1">
        <w:r w:rsidR="00AC0826">
          <w:rPr>
            <w:rStyle w:val="a7"/>
            <w:sz w:val="24"/>
            <w:szCs w:val="24"/>
          </w:rPr>
          <w:t>http://www.profile-edu.ru/monitoring-v-obrazovanii-vidy-monitoringa.html</w:t>
        </w:r>
      </w:hyperlink>
      <w:r w:rsidR="00AC0826">
        <w:rPr>
          <w:sz w:val="24"/>
          <w:szCs w:val="24"/>
        </w:rPr>
        <w:t xml:space="preserve"> </w:t>
      </w:r>
    </w:p>
    <w:p w:rsidR="00AC0826" w:rsidRDefault="00303B05" w:rsidP="00AC0826">
      <w:pPr>
        <w:spacing w:line="360" w:lineRule="auto"/>
        <w:ind w:firstLine="709"/>
        <w:jc w:val="both"/>
        <w:rPr>
          <w:rStyle w:val="a7"/>
        </w:rPr>
      </w:pPr>
      <w:hyperlink r:id="rId17" w:history="1">
        <w:r w:rsidR="00AC0826">
          <w:rPr>
            <w:rStyle w:val="a7"/>
          </w:rPr>
          <w:t>http://www.gas01.minobr.ru/oko/doklad_giag.html</w:t>
        </w:r>
      </w:hyperlink>
    </w:p>
    <w:p w:rsidR="00AC0826" w:rsidRDefault="00303B05" w:rsidP="00AC0826">
      <w:pPr>
        <w:pStyle w:val="aa"/>
        <w:spacing w:line="360" w:lineRule="auto"/>
        <w:ind w:firstLine="709"/>
        <w:jc w:val="both"/>
        <w:rPr>
          <w:sz w:val="24"/>
          <w:szCs w:val="24"/>
        </w:rPr>
      </w:pPr>
      <w:hyperlink r:id="rId18" w:history="1">
        <w:r w:rsidR="00AC0826">
          <w:rPr>
            <w:rStyle w:val="a7"/>
            <w:sz w:val="24"/>
            <w:szCs w:val="24"/>
            <w:shd w:val="clear" w:color="auto" w:fill="FFFFFF"/>
          </w:rPr>
          <w:t>www.test4u.ru/monitoring.html</w:t>
        </w:r>
      </w:hyperlink>
      <w:r w:rsidR="00AC0826">
        <w:rPr>
          <w:color w:val="006621"/>
          <w:sz w:val="24"/>
          <w:szCs w:val="24"/>
          <w:shd w:val="clear" w:color="auto" w:fill="FFFFFF"/>
        </w:rPr>
        <w:t xml:space="preserve"> </w:t>
      </w:r>
    </w:p>
    <w:p w:rsidR="00AC0826" w:rsidRDefault="00303B05" w:rsidP="00AC0826">
      <w:pPr>
        <w:pStyle w:val="aa"/>
        <w:spacing w:line="360" w:lineRule="auto"/>
        <w:ind w:firstLine="709"/>
      </w:pPr>
      <w:hyperlink r:id="rId19" w:history="1">
        <w:r w:rsidR="00AC0826">
          <w:rPr>
            <w:rStyle w:val="a7"/>
            <w:sz w:val="24"/>
            <w:szCs w:val="24"/>
          </w:rPr>
          <w:t>http://www.studfiles.ru/preview/3536932/</w:t>
        </w:r>
      </w:hyperlink>
      <w:r w:rsidR="00AC0826">
        <w:t xml:space="preserve"> </w:t>
      </w:r>
    </w:p>
    <w:p w:rsidR="00AC0826" w:rsidRDefault="00303B05" w:rsidP="00AC0826">
      <w:pPr>
        <w:pStyle w:val="aa"/>
        <w:spacing w:line="360" w:lineRule="auto"/>
        <w:ind w:firstLine="709"/>
        <w:jc w:val="both"/>
        <w:rPr>
          <w:rStyle w:val="a7"/>
          <w:sz w:val="24"/>
          <w:szCs w:val="24"/>
          <w:shd w:val="clear" w:color="auto" w:fill="FFFFFF"/>
        </w:rPr>
      </w:pPr>
      <w:hyperlink r:id="rId20" w:history="1">
        <w:r w:rsidR="00AC0826" w:rsidRPr="00EE5C4D">
          <w:rPr>
            <w:rStyle w:val="a7"/>
            <w:sz w:val="24"/>
            <w:szCs w:val="24"/>
            <w:shd w:val="clear" w:color="auto" w:fill="FFFFFF"/>
          </w:rPr>
          <w:t>www.consultant.ru/document/cons_doc_LAW_217960/</w:t>
        </w:r>
      </w:hyperlink>
    </w:p>
    <w:p w:rsidR="00AC0826" w:rsidRPr="00EE5C4D" w:rsidRDefault="00303B05" w:rsidP="00AC0826">
      <w:pPr>
        <w:pStyle w:val="aa"/>
        <w:spacing w:line="360" w:lineRule="auto"/>
        <w:ind w:firstLine="709"/>
        <w:jc w:val="both"/>
        <w:rPr>
          <w:sz w:val="24"/>
          <w:szCs w:val="24"/>
        </w:rPr>
      </w:pPr>
      <w:hyperlink r:id="rId21" w:history="1">
        <w:r w:rsidR="00AC0826" w:rsidRPr="00EE5C4D">
          <w:rPr>
            <w:rStyle w:val="a7"/>
            <w:sz w:val="24"/>
            <w:szCs w:val="24"/>
            <w:lang w:val="en-US"/>
          </w:rPr>
          <w:t>http</w:t>
        </w:r>
        <w:r w:rsidR="00AC0826" w:rsidRPr="00EE5C4D">
          <w:rPr>
            <w:rStyle w:val="a7"/>
            <w:sz w:val="24"/>
            <w:szCs w:val="24"/>
          </w:rPr>
          <w:t>://</w:t>
        </w:r>
        <w:proofErr w:type="spellStart"/>
        <w:r w:rsidR="00AC0826" w:rsidRPr="00EE5C4D">
          <w:rPr>
            <w:rStyle w:val="a7"/>
            <w:sz w:val="24"/>
            <w:szCs w:val="24"/>
            <w:lang w:val="en-US"/>
          </w:rPr>
          <w:t>fgosvo</w:t>
        </w:r>
        <w:proofErr w:type="spellEnd"/>
        <w:r w:rsidR="00AC0826" w:rsidRPr="00EE5C4D">
          <w:rPr>
            <w:rStyle w:val="a7"/>
            <w:sz w:val="24"/>
            <w:szCs w:val="24"/>
          </w:rPr>
          <w:t>.</w:t>
        </w:r>
        <w:proofErr w:type="spellStart"/>
        <w:r w:rsidR="00AC0826" w:rsidRPr="00EE5C4D">
          <w:rPr>
            <w:rStyle w:val="a7"/>
            <w:sz w:val="24"/>
            <w:szCs w:val="24"/>
            <w:lang w:val="en-US"/>
          </w:rPr>
          <w:t>ru</w:t>
        </w:r>
        <w:proofErr w:type="spellEnd"/>
        <w:r w:rsidR="00AC0826" w:rsidRPr="00EE5C4D">
          <w:rPr>
            <w:rStyle w:val="a7"/>
            <w:sz w:val="24"/>
            <w:szCs w:val="24"/>
          </w:rPr>
          <w:t>/</w:t>
        </w:r>
        <w:r w:rsidR="00AC0826" w:rsidRPr="00EE5C4D">
          <w:rPr>
            <w:rStyle w:val="a7"/>
            <w:sz w:val="24"/>
            <w:szCs w:val="24"/>
            <w:lang w:val="en-US"/>
          </w:rPr>
          <w:t>news</w:t>
        </w:r>
        <w:r w:rsidR="00AC0826" w:rsidRPr="00EE5C4D">
          <w:rPr>
            <w:rStyle w:val="a7"/>
            <w:sz w:val="24"/>
            <w:szCs w:val="24"/>
          </w:rPr>
          <w:t xml:space="preserve">/9/1347 </w:t>
        </w:r>
      </w:hyperlink>
    </w:p>
    <w:p w:rsidR="00AC0826" w:rsidRPr="0033531E" w:rsidRDefault="00AC0826" w:rsidP="0047049F">
      <w:pPr>
        <w:spacing w:line="360" w:lineRule="auto"/>
        <w:ind w:firstLine="709"/>
        <w:jc w:val="both"/>
        <w:rPr>
          <w:bCs/>
        </w:rPr>
      </w:pPr>
    </w:p>
    <w:sectPr w:rsidR="00AC0826" w:rsidRPr="0033531E" w:rsidSect="00B00F4E">
      <w:footerReference w:type="default" r:id="rId22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D51" w:rsidRDefault="006A6D51" w:rsidP="00A57080">
      <w:r>
        <w:separator/>
      </w:r>
    </w:p>
  </w:endnote>
  <w:endnote w:type="continuationSeparator" w:id="0">
    <w:p w:rsidR="006A6D51" w:rsidRDefault="006A6D51" w:rsidP="00A5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654775"/>
      <w:docPartObj>
        <w:docPartGallery w:val="Page Numbers (Bottom of Page)"/>
        <w:docPartUnique/>
      </w:docPartObj>
    </w:sdtPr>
    <w:sdtContent>
      <w:p w:rsidR="00303B05" w:rsidRDefault="00303B05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5DD">
          <w:rPr>
            <w:noProof/>
          </w:rPr>
          <w:t>36</w:t>
        </w:r>
        <w:r>
          <w:fldChar w:fldCharType="end"/>
        </w:r>
      </w:p>
    </w:sdtContent>
  </w:sdt>
  <w:p w:rsidR="00303B05" w:rsidRDefault="00303B05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D51" w:rsidRDefault="006A6D51" w:rsidP="00A57080">
      <w:r>
        <w:separator/>
      </w:r>
    </w:p>
  </w:footnote>
  <w:footnote w:type="continuationSeparator" w:id="0">
    <w:p w:rsidR="006A6D51" w:rsidRDefault="006A6D51" w:rsidP="00A57080">
      <w:r>
        <w:continuationSeparator/>
      </w:r>
    </w:p>
  </w:footnote>
  <w:footnote w:id="1">
    <w:p w:rsidR="00303B05" w:rsidRDefault="00303B05" w:rsidP="009A1FD1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9A1FD1">
        <w:t>Концепция развития дополнительного образования. Утв. Распоряжением Правительства РФ от 4 сентября 2014 г. N 1726-р г. Москва//https://rg.ru/2014/09/08/obrazovanie-site-dok.html Дата обращения - 30.06.2017 г.</w:t>
      </w:r>
    </w:p>
  </w:footnote>
  <w:footnote w:id="2">
    <w:p w:rsidR="00303B05" w:rsidRDefault="00303B05" w:rsidP="009A1FD1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9A1FD1">
        <w:t xml:space="preserve">Федеральный закон «Об образовании в Российской Федерации»: текст с последними изменениями и дополнениями на 2016 год. – Москва: </w:t>
      </w:r>
      <w:proofErr w:type="spellStart"/>
      <w:r w:rsidRPr="009A1FD1">
        <w:t>Эксмо</w:t>
      </w:r>
      <w:proofErr w:type="spellEnd"/>
      <w:r w:rsidRPr="009A1FD1">
        <w:t>, 2016. – 160 с. – (Законы и кодексы).</w:t>
      </w:r>
    </w:p>
  </w:footnote>
  <w:footnote w:id="3">
    <w:p w:rsidR="00303B05" w:rsidRPr="007347BC" w:rsidRDefault="00303B05" w:rsidP="009A1FD1">
      <w:pPr>
        <w:pStyle w:val="aa"/>
        <w:jc w:val="both"/>
      </w:pPr>
      <w:r w:rsidRPr="007347BC">
        <w:rPr>
          <w:rStyle w:val="ac"/>
        </w:rPr>
        <w:footnoteRef/>
      </w:r>
      <w:r w:rsidRPr="007347BC">
        <w:t xml:space="preserve"> Федеральный закон «Об образовании в Российской Федерации»: текст с последними изменениями и дополнениями на 2016 год. – Москва: </w:t>
      </w:r>
      <w:proofErr w:type="spellStart"/>
      <w:r w:rsidRPr="007347BC">
        <w:t>Эксмо</w:t>
      </w:r>
      <w:proofErr w:type="spellEnd"/>
      <w:r w:rsidRPr="007347BC">
        <w:t>, 2016. – 160 с. – (Законы и кодексы). - С. 4</w:t>
      </w:r>
    </w:p>
  </w:footnote>
  <w:footnote w:id="4">
    <w:p w:rsidR="00303B05" w:rsidRPr="007347BC" w:rsidRDefault="00303B05" w:rsidP="009A1FD1">
      <w:pPr>
        <w:pStyle w:val="aa"/>
        <w:jc w:val="both"/>
      </w:pPr>
      <w:r w:rsidRPr="007347BC">
        <w:rPr>
          <w:rStyle w:val="ac"/>
        </w:rPr>
        <w:footnoteRef/>
      </w:r>
      <w:r w:rsidRPr="007347BC">
        <w:t xml:space="preserve"> </w:t>
      </w:r>
      <w:hyperlink r:id="rId1" w:history="1">
        <w:r w:rsidRPr="007347BC">
          <w:rPr>
            <w:rStyle w:val="a7"/>
            <w:shd w:val="clear" w:color="auto" w:fill="FFFFFF"/>
          </w:rPr>
          <w:t>www.consultant.ru/document/cons_doc_LAW_217960/</w:t>
        </w:r>
      </w:hyperlink>
      <w:r w:rsidRPr="007347BC">
        <w:rPr>
          <w:rFonts w:ascii="Arial" w:hAnsi="Arial" w:cs="Arial"/>
          <w:color w:val="006621"/>
          <w:shd w:val="clear" w:color="auto" w:fill="FFFFFF"/>
        </w:rPr>
        <w:t xml:space="preserve"> </w:t>
      </w:r>
      <w:r w:rsidRPr="007347BC">
        <w:rPr>
          <w:shd w:val="clear" w:color="auto" w:fill="FFFFFF"/>
        </w:rPr>
        <w:t>Дата обращения – 30.06.2017 г.</w:t>
      </w:r>
    </w:p>
  </w:footnote>
  <w:footnote w:id="5">
    <w:p w:rsidR="00303B05" w:rsidRPr="009A1FD1" w:rsidRDefault="00303B05" w:rsidP="009A1FD1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7347BC">
        <w:t>Приказ</w:t>
      </w:r>
      <w:r w:rsidRPr="007D782B">
        <w:rPr>
          <w:sz w:val="18"/>
          <w:szCs w:val="18"/>
        </w:rPr>
        <w:t xml:space="preserve"> Министерства труда и социальной защиты от 08.09.2015 года №613-н «Об утверждении профессионального стандарта «Педагог дополнительного образования детей и взрослых»</w:t>
      </w:r>
      <w:r>
        <w:rPr>
          <w:sz w:val="18"/>
          <w:szCs w:val="18"/>
        </w:rPr>
        <w:t xml:space="preserve"> </w:t>
      </w:r>
      <w:hyperlink r:id="rId2" w:history="1">
        <w:r w:rsidRPr="009A7FC3">
          <w:rPr>
            <w:rStyle w:val="a7"/>
            <w:sz w:val="18"/>
            <w:szCs w:val="18"/>
            <w:lang w:val="en-US"/>
          </w:rPr>
          <w:t>http</w:t>
        </w:r>
        <w:r w:rsidRPr="009A7FC3">
          <w:rPr>
            <w:rStyle w:val="a7"/>
            <w:sz w:val="18"/>
            <w:szCs w:val="18"/>
          </w:rPr>
          <w:t>://</w:t>
        </w:r>
        <w:proofErr w:type="spellStart"/>
        <w:r w:rsidRPr="009A7FC3">
          <w:rPr>
            <w:rStyle w:val="a7"/>
            <w:sz w:val="18"/>
            <w:szCs w:val="18"/>
            <w:lang w:val="en-US"/>
          </w:rPr>
          <w:t>fgosvo</w:t>
        </w:r>
        <w:proofErr w:type="spellEnd"/>
        <w:r w:rsidRPr="009A7FC3">
          <w:rPr>
            <w:rStyle w:val="a7"/>
            <w:sz w:val="18"/>
            <w:szCs w:val="18"/>
          </w:rPr>
          <w:t>.</w:t>
        </w:r>
        <w:proofErr w:type="spellStart"/>
        <w:r w:rsidRPr="009A7FC3">
          <w:rPr>
            <w:rStyle w:val="a7"/>
            <w:sz w:val="18"/>
            <w:szCs w:val="18"/>
            <w:lang w:val="en-US"/>
          </w:rPr>
          <w:t>ru</w:t>
        </w:r>
        <w:proofErr w:type="spellEnd"/>
        <w:r w:rsidRPr="009A7FC3">
          <w:rPr>
            <w:rStyle w:val="a7"/>
            <w:sz w:val="18"/>
            <w:szCs w:val="18"/>
          </w:rPr>
          <w:t>/</w:t>
        </w:r>
        <w:r w:rsidRPr="009A7FC3">
          <w:rPr>
            <w:rStyle w:val="a7"/>
            <w:sz w:val="18"/>
            <w:szCs w:val="18"/>
            <w:lang w:val="en-US"/>
          </w:rPr>
          <w:t>news</w:t>
        </w:r>
        <w:r w:rsidRPr="009A7FC3">
          <w:rPr>
            <w:rStyle w:val="a7"/>
            <w:sz w:val="18"/>
            <w:szCs w:val="18"/>
          </w:rPr>
          <w:t>/9/1347</w:t>
        </w:r>
        <w:r w:rsidRPr="009A1FD1">
          <w:rPr>
            <w:rStyle w:val="a7"/>
            <w:sz w:val="18"/>
            <w:szCs w:val="18"/>
            <w:u w:val="none"/>
          </w:rPr>
          <w:t xml:space="preserve"> </w:t>
        </w:r>
      </w:hyperlink>
      <w:r>
        <w:rPr>
          <w:sz w:val="18"/>
          <w:szCs w:val="18"/>
          <w:shd w:val="clear" w:color="auto" w:fill="FFFFFF"/>
        </w:rPr>
        <w:t>- Дата обращения - 30.06.2017 г.</w:t>
      </w:r>
    </w:p>
  </w:footnote>
  <w:footnote w:id="6">
    <w:p w:rsidR="00303B05" w:rsidRDefault="00303B05">
      <w:pPr>
        <w:pStyle w:val="aa"/>
      </w:pPr>
      <w:r>
        <w:rPr>
          <w:rStyle w:val="ac"/>
        </w:rPr>
        <w:footnoteRef/>
      </w:r>
      <w:r>
        <w:t xml:space="preserve"> </w:t>
      </w:r>
      <w:proofErr w:type="spellStart"/>
      <w:r>
        <w:t>Цит</w:t>
      </w:r>
      <w:proofErr w:type="spellEnd"/>
      <w:r>
        <w:t xml:space="preserve"> по: </w:t>
      </w:r>
      <w:hyperlink r:id="rId3" w:history="1">
        <w:r w:rsidRPr="001D2ECE">
          <w:rPr>
            <w:rStyle w:val="a7"/>
            <w:shd w:val="clear" w:color="auto" w:fill="FFFFFF"/>
          </w:rPr>
          <w:t>https://vocabulary.ru/termin/aktualizacija.html</w:t>
        </w:r>
      </w:hyperlink>
      <w:r w:rsidRPr="001D2ECE">
        <w:rPr>
          <w:rStyle w:val="a7"/>
          <w:shd w:val="clear" w:color="auto" w:fill="FFFFFF"/>
        </w:rPr>
        <w:t xml:space="preserve"> </w:t>
      </w:r>
    </w:p>
  </w:footnote>
  <w:footnote w:id="7">
    <w:p w:rsidR="00303B05" w:rsidRPr="000F42A2" w:rsidRDefault="00303B05" w:rsidP="002E3698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hyperlink r:id="rId4" w:history="1">
        <w:proofErr w:type="gramStart"/>
        <w:r>
          <w:rPr>
            <w:rStyle w:val="a7"/>
            <w:lang w:val="en-US"/>
          </w:rPr>
          <w:t>http</w:t>
        </w:r>
        <w:r w:rsidRPr="00412F47">
          <w:rPr>
            <w:rStyle w:val="a7"/>
          </w:rPr>
          <w:t>://</w:t>
        </w:r>
        <w:r w:rsidRPr="009A7FC3">
          <w:rPr>
            <w:rStyle w:val="a7"/>
          </w:rPr>
          <w:t>.</w:t>
        </w:r>
        <w:proofErr w:type="spellStart"/>
        <w:r w:rsidRPr="009A7FC3">
          <w:rPr>
            <w:rStyle w:val="a7"/>
            <w:shd w:val="clear" w:color="auto" w:fill="FFFFFF"/>
            <w:lang w:val="en-US"/>
          </w:rPr>
          <w:t>crtdu</w:t>
        </w:r>
        <w:proofErr w:type="spellEnd"/>
        <w:r w:rsidRPr="009A7FC3">
          <w:rPr>
            <w:rStyle w:val="a7"/>
            <w:shd w:val="clear" w:color="auto" w:fill="FFFFFF"/>
          </w:rPr>
          <w:t>.</w:t>
        </w:r>
        <w:proofErr w:type="spellStart"/>
        <w:r w:rsidRPr="009A7FC3">
          <w:rPr>
            <w:rStyle w:val="a7"/>
            <w:shd w:val="clear" w:color="auto" w:fill="FFFFFF"/>
            <w:lang w:val="en-US"/>
          </w:rPr>
          <w:t>oskoluno</w:t>
        </w:r>
        <w:proofErr w:type="spellEnd"/>
        <w:r w:rsidRPr="009A7FC3">
          <w:rPr>
            <w:rStyle w:val="a7"/>
            <w:shd w:val="clear" w:color="auto" w:fill="FFFFFF"/>
          </w:rPr>
          <w:t>.</w:t>
        </w:r>
        <w:proofErr w:type="spellStart"/>
        <w:r w:rsidRPr="009A7FC3">
          <w:rPr>
            <w:rStyle w:val="a7"/>
            <w:shd w:val="clear" w:color="auto" w:fill="FFFFFF"/>
            <w:lang w:val="en-US"/>
          </w:rPr>
          <w:t>ru</w:t>
        </w:r>
        <w:proofErr w:type="spellEnd"/>
        <w:r w:rsidRPr="009A7FC3">
          <w:rPr>
            <w:rStyle w:val="a7"/>
            <w:shd w:val="clear" w:color="auto" w:fill="FFFFFF"/>
          </w:rPr>
          <w:t>/</w:t>
        </w:r>
        <w:r w:rsidRPr="009A7FC3">
          <w:rPr>
            <w:rStyle w:val="a7"/>
            <w:shd w:val="clear" w:color="auto" w:fill="FFFFFF"/>
            <w:lang w:val="en-US"/>
          </w:rPr>
          <w:t>doc</w:t>
        </w:r>
        <w:r w:rsidRPr="009A7FC3">
          <w:rPr>
            <w:rStyle w:val="a7"/>
            <w:shd w:val="clear" w:color="auto" w:fill="FFFFFF"/>
          </w:rPr>
          <w:t>/</w:t>
        </w:r>
        <w:proofErr w:type="spellStart"/>
        <w:r w:rsidRPr="009A7FC3">
          <w:rPr>
            <w:rStyle w:val="a7"/>
            <w:shd w:val="clear" w:color="auto" w:fill="FFFFFF"/>
            <w:lang w:val="en-US"/>
          </w:rPr>
          <w:t>Metod</w:t>
        </w:r>
        <w:proofErr w:type="spellEnd"/>
        <w:r w:rsidRPr="009A7FC3">
          <w:rPr>
            <w:rStyle w:val="a7"/>
            <w:shd w:val="clear" w:color="auto" w:fill="FFFFFF"/>
          </w:rPr>
          <w:t>_</w:t>
        </w:r>
        <w:proofErr w:type="spellStart"/>
        <w:r w:rsidRPr="009A7FC3">
          <w:rPr>
            <w:rStyle w:val="a7"/>
            <w:shd w:val="clear" w:color="auto" w:fill="FFFFFF"/>
            <w:lang w:val="en-US"/>
          </w:rPr>
          <w:t>posobie</w:t>
        </w:r>
        <w:proofErr w:type="spellEnd"/>
        <w:r w:rsidRPr="009A7FC3">
          <w:rPr>
            <w:rStyle w:val="a7"/>
            <w:shd w:val="clear" w:color="auto" w:fill="FFFFFF"/>
          </w:rPr>
          <w:t>_</w:t>
        </w:r>
        <w:proofErr w:type="spellStart"/>
        <w:r w:rsidRPr="009A7FC3">
          <w:rPr>
            <w:rStyle w:val="a7"/>
            <w:shd w:val="clear" w:color="auto" w:fill="FFFFFF"/>
            <w:lang w:val="en-US"/>
          </w:rPr>
          <w:t>diagnostika</w:t>
        </w:r>
        <w:proofErr w:type="spellEnd"/>
        <w:r w:rsidRPr="009A7FC3">
          <w:rPr>
            <w:rStyle w:val="a7"/>
            <w:shd w:val="clear" w:color="auto" w:fill="FFFFFF"/>
          </w:rPr>
          <w:t>.</w:t>
        </w:r>
        <w:r w:rsidRPr="009A7FC3">
          <w:rPr>
            <w:rStyle w:val="a7"/>
            <w:shd w:val="clear" w:color="auto" w:fill="FFFFFF"/>
            <w:lang w:val="en-US"/>
          </w:rPr>
          <w:t>doc</w:t>
        </w:r>
      </w:hyperlink>
      <w:r w:rsidRPr="00ED4B1C">
        <w:rPr>
          <w:shd w:val="clear" w:color="auto" w:fill="FFFFFF"/>
        </w:rPr>
        <w:t xml:space="preserve">  Дата обращения – 30.06.2017</w:t>
      </w:r>
      <w:r>
        <w:rPr>
          <w:shd w:val="clear" w:color="auto" w:fill="FFFFFF"/>
        </w:rPr>
        <w:t>.</w:t>
      </w:r>
      <w:proofErr w:type="gramEnd"/>
      <w:r w:rsidRPr="000F42A2">
        <w:rPr>
          <w:shd w:val="clear" w:color="auto" w:fill="FFFFFF"/>
        </w:rPr>
        <w:t xml:space="preserve"> </w:t>
      </w:r>
    </w:p>
  </w:footnote>
  <w:footnote w:id="8">
    <w:p w:rsidR="00303B05" w:rsidRPr="00F85CA0" w:rsidRDefault="00303B05" w:rsidP="00C02C8F">
      <w:pPr>
        <w:jc w:val="both"/>
        <w:rPr>
          <w:sz w:val="20"/>
          <w:szCs w:val="20"/>
        </w:rPr>
      </w:pPr>
      <w:r>
        <w:rPr>
          <w:rStyle w:val="ac"/>
        </w:rPr>
        <w:footnoteRef/>
      </w:r>
      <w:r>
        <w:t xml:space="preserve"> </w:t>
      </w:r>
      <w:proofErr w:type="spellStart"/>
      <w:r>
        <w:rPr>
          <w:sz w:val="20"/>
          <w:szCs w:val="20"/>
        </w:rPr>
        <w:t>Ганеева</w:t>
      </w:r>
      <w:proofErr w:type="spellEnd"/>
      <w:r>
        <w:rPr>
          <w:sz w:val="20"/>
          <w:szCs w:val="20"/>
        </w:rPr>
        <w:t xml:space="preserve"> Ж.</w:t>
      </w:r>
      <w:r w:rsidRPr="00F85CA0">
        <w:rPr>
          <w:sz w:val="20"/>
          <w:szCs w:val="20"/>
        </w:rPr>
        <w:t xml:space="preserve">Г. Определение понятия </w:t>
      </w:r>
      <w:r>
        <w:rPr>
          <w:sz w:val="20"/>
          <w:szCs w:val="20"/>
        </w:rPr>
        <w:t>«</w:t>
      </w:r>
      <w:r w:rsidRPr="00F85CA0">
        <w:rPr>
          <w:sz w:val="20"/>
          <w:szCs w:val="20"/>
        </w:rPr>
        <w:t>мониторинг</w:t>
      </w:r>
      <w:r>
        <w:rPr>
          <w:sz w:val="20"/>
          <w:szCs w:val="20"/>
        </w:rPr>
        <w:t>»</w:t>
      </w:r>
      <w:r w:rsidRPr="00F85CA0">
        <w:rPr>
          <w:sz w:val="20"/>
          <w:szCs w:val="20"/>
        </w:rPr>
        <w:t xml:space="preserve"> в различных сферах его применения [Текст] / Ж.</w:t>
      </w:r>
      <w:r>
        <w:rPr>
          <w:sz w:val="20"/>
          <w:szCs w:val="20"/>
        </w:rPr>
        <w:t>Г. </w:t>
      </w:r>
      <w:r w:rsidRPr="00F85CA0">
        <w:rPr>
          <w:sz w:val="20"/>
          <w:szCs w:val="20"/>
        </w:rPr>
        <w:t xml:space="preserve"> </w:t>
      </w:r>
      <w:proofErr w:type="spellStart"/>
      <w:r w:rsidRPr="00F85CA0">
        <w:rPr>
          <w:sz w:val="20"/>
          <w:szCs w:val="20"/>
        </w:rPr>
        <w:t>Ганеева</w:t>
      </w:r>
      <w:proofErr w:type="spellEnd"/>
      <w:r w:rsidRPr="00F85CA0">
        <w:rPr>
          <w:sz w:val="20"/>
          <w:szCs w:val="20"/>
        </w:rPr>
        <w:t xml:space="preserve"> // Вестник Челябинского университета. Сер. 8, Экономика. Социология. Социальная работа. </w:t>
      </w:r>
      <w:r>
        <w:rPr>
          <w:sz w:val="20"/>
          <w:szCs w:val="20"/>
        </w:rPr>
        <w:t>–</w:t>
      </w:r>
      <w:r w:rsidRPr="00F85CA0">
        <w:rPr>
          <w:sz w:val="20"/>
          <w:szCs w:val="20"/>
        </w:rPr>
        <w:t xml:space="preserve"> 2005. </w:t>
      </w:r>
      <w:r>
        <w:rPr>
          <w:sz w:val="20"/>
          <w:szCs w:val="20"/>
        </w:rPr>
        <w:t>– №</w:t>
      </w:r>
      <w:r w:rsidRPr="00F85CA0">
        <w:rPr>
          <w:sz w:val="20"/>
          <w:szCs w:val="20"/>
        </w:rPr>
        <w:t xml:space="preserve">1. </w:t>
      </w:r>
      <w:r>
        <w:rPr>
          <w:sz w:val="20"/>
          <w:szCs w:val="20"/>
        </w:rPr>
        <w:t>– С. 30-33.</w:t>
      </w:r>
    </w:p>
  </w:footnote>
  <w:footnote w:id="9">
    <w:p w:rsidR="00303B05" w:rsidRDefault="00303B05" w:rsidP="002B0059">
      <w:pPr>
        <w:pStyle w:val="aa"/>
        <w:jc w:val="both"/>
      </w:pPr>
      <w:r>
        <w:rPr>
          <w:rStyle w:val="ac"/>
        </w:rPr>
        <w:footnoteRef/>
      </w:r>
      <w:r>
        <w:t xml:space="preserve"> Цит. по: </w:t>
      </w:r>
      <w:hyperlink r:id="rId5" w:history="1">
        <w:r w:rsidRPr="009A7FC3">
          <w:rPr>
            <w:rStyle w:val="a7"/>
          </w:rPr>
          <w:t>http://www.profile-edu.ru/monitoring-v-obrazovanii-vidy-monitoringa.html</w:t>
        </w:r>
      </w:hyperlink>
      <w:r>
        <w:t xml:space="preserve"> </w:t>
      </w:r>
    </w:p>
  </w:footnote>
  <w:footnote w:id="10">
    <w:p w:rsidR="00303B05" w:rsidRDefault="00303B05" w:rsidP="004F3BB3">
      <w:pPr>
        <w:pStyle w:val="aa"/>
        <w:jc w:val="both"/>
      </w:pPr>
      <w:r>
        <w:rPr>
          <w:rStyle w:val="ac"/>
        </w:rPr>
        <w:footnoteRef/>
      </w:r>
      <w:r>
        <w:t xml:space="preserve"> Цит. по: </w:t>
      </w:r>
      <w:hyperlink r:id="rId6" w:history="1">
        <w:r w:rsidRPr="00DC5222">
          <w:rPr>
            <w:rStyle w:val="a7"/>
          </w:rPr>
          <w:t>http://www.gas01.minobr.ru/oko/doklad_giag.html</w:t>
        </w:r>
      </w:hyperlink>
      <w:r>
        <w:t xml:space="preserve"> </w:t>
      </w:r>
    </w:p>
  </w:footnote>
  <w:footnote w:id="11">
    <w:p w:rsidR="00303B05" w:rsidRPr="004F3BB3" w:rsidRDefault="00303B05" w:rsidP="004F3BB3">
      <w:pPr>
        <w:pStyle w:val="aa"/>
        <w:jc w:val="both"/>
      </w:pPr>
      <w:r>
        <w:rPr>
          <w:rStyle w:val="ac"/>
        </w:rPr>
        <w:footnoteRef/>
      </w:r>
      <w:r>
        <w:t xml:space="preserve"> Цит. по: Григорян И.А. Мониторинг: эволюция научных взглядов, сущность, функции и принципы // </w:t>
      </w:r>
      <w:r w:rsidRPr="004F3BB3">
        <w:rPr>
          <w:bCs/>
          <w:shd w:val="clear" w:color="auto" w:fill="FFFFFF"/>
        </w:rPr>
        <w:t>Проблемы педагогики 2017, № 3(26).</w:t>
      </w:r>
      <w:r>
        <w:rPr>
          <w:bCs/>
          <w:shd w:val="clear" w:color="auto" w:fill="FFFFFF"/>
        </w:rPr>
        <w:t xml:space="preserve"> </w:t>
      </w:r>
      <w:r w:rsidRPr="004F3BB3">
        <w:rPr>
          <w:bCs/>
          <w:shd w:val="clear" w:color="auto" w:fill="FFFFFF"/>
        </w:rPr>
        <w:t>Свободное цитирование при указании авторства: http://problemspedagogy.ru/27-13-00-08-teoriya-i-metodika-professionalnogo-obrazovaniya/247-monitoring.html</w:t>
      </w:r>
    </w:p>
  </w:footnote>
  <w:footnote w:id="12">
    <w:p w:rsidR="00303B05" w:rsidRDefault="00303B05" w:rsidP="00A740BF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hyperlink r:id="rId7" w:history="1">
        <w:r w:rsidRPr="00A740BF">
          <w:rPr>
            <w:rStyle w:val="a7"/>
            <w:shd w:val="clear" w:color="auto" w:fill="FFFFFF"/>
          </w:rPr>
          <w:t>www.test4u.ru/monitoring.html</w:t>
        </w:r>
      </w:hyperlink>
      <w:r w:rsidRPr="00A740BF">
        <w:rPr>
          <w:color w:val="006621"/>
          <w:shd w:val="clear" w:color="auto" w:fill="FFFFFF"/>
        </w:rPr>
        <w:t xml:space="preserve"> </w:t>
      </w:r>
    </w:p>
  </w:footnote>
  <w:footnote w:id="13">
    <w:p w:rsidR="00303B05" w:rsidRPr="00246943" w:rsidRDefault="00303B05" w:rsidP="003A4A4D">
      <w:pPr>
        <w:pStyle w:val="aa"/>
      </w:pPr>
      <w:r>
        <w:rPr>
          <w:rStyle w:val="ac"/>
        </w:rPr>
        <w:footnoteRef/>
      </w:r>
      <w:r>
        <w:t xml:space="preserve"> </w:t>
      </w:r>
      <w:r w:rsidRPr="00246943">
        <w:rPr>
          <w:rStyle w:val="w"/>
          <w:iCs/>
          <w:shd w:val="clear" w:color="auto" w:fill="FFFFFF"/>
        </w:rPr>
        <w:t>Бим</w:t>
      </w:r>
      <w:r w:rsidRPr="00246943">
        <w:rPr>
          <w:rStyle w:val="ad"/>
          <w:shd w:val="clear" w:color="auto" w:fill="FFFFFF"/>
        </w:rPr>
        <w:t>-</w:t>
      </w:r>
      <w:proofErr w:type="spellStart"/>
      <w:r w:rsidRPr="00246943">
        <w:rPr>
          <w:rStyle w:val="w"/>
          <w:iCs/>
          <w:shd w:val="clear" w:color="auto" w:fill="FFFFFF"/>
        </w:rPr>
        <w:t>Бад</w:t>
      </w:r>
      <w:proofErr w:type="spellEnd"/>
      <w:r>
        <w:rPr>
          <w:rStyle w:val="ad"/>
          <w:shd w:val="clear" w:color="auto" w:fill="FFFFFF"/>
        </w:rPr>
        <w:t xml:space="preserve"> </w:t>
      </w:r>
      <w:r w:rsidRPr="00246943">
        <w:rPr>
          <w:rStyle w:val="w"/>
          <w:iCs/>
          <w:shd w:val="clear" w:color="auto" w:fill="FFFFFF"/>
        </w:rPr>
        <w:t>Б</w:t>
      </w:r>
      <w:r w:rsidRPr="00246943">
        <w:rPr>
          <w:rStyle w:val="ad"/>
          <w:shd w:val="clear" w:color="auto" w:fill="FFFFFF"/>
        </w:rPr>
        <w:t>.</w:t>
      </w:r>
      <w:r w:rsidRPr="00246943">
        <w:rPr>
          <w:rStyle w:val="w"/>
          <w:iCs/>
          <w:shd w:val="clear" w:color="auto" w:fill="FFFFFF"/>
        </w:rPr>
        <w:t>М</w:t>
      </w:r>
      <w:r w:rsidRPr="00246943">
        <w:rPr>
          <w:rStyle w:val="ad"/>
          <w:shd w:val="clear" w:color="auto" w:fill="FFFFFF"/>
        </w:rPr>
        <w:t>.</w:t>
      </w:r>
      <w:r>
        <w:rPr>
          <w:rStyle w:val="ad"/>
          <w:shd w:val="clear" w:color="auto" w:fill="FFFFFF"/>
        </w:rPr>
        <w:t xml:space="preserve"> </w:t>
      </w:r>
      <w:r w:rsidRPr="00246943">
        <w:rPr>
          <w:rStyle w:val="w"/>
          <w:iCs/>
          <w:shd w:val="clear" w:color="auto" w:fill="FFFFFF"/>
        </w:rPr>
        <w:t>Педагогический</w:t>
      </w:r>
      <w:r>
        <w:rPr>
          <w:rStyle w:val="w"/>
          <w:iCs/>
          <w:shd w:val="clear" w:color="auto" w:fill="FFFFFF"/>
        </w:rPr>
        <w:t xml:space="preserve"> </w:t>
      </w:r>
      <w:r w:rsidRPr="00246943">
        <w:rPr>
          <w:rStyle w:val="w"/>
          <w:iCs/>
          <w:shd w:val="clear" w:color="auto" w:fill="FFFFFF"/>
        </w:rPr>
        <w:t>энциклопедический</w:t>
      </w:r>
      <w:r>
        <w:rPr>
          <w:rStyle w:val="ad"/>
          <w:shd w:val="clear" w:color="auto" w:fill="FFFFFF"/>
        </w:rPr>
        <w:t xml:space="preserve"> </w:t>
      </w:r>
      <w:r w:rsidRPr="00246943">
        <w:rPr>
          <w:rStyle w:val="w"/>
          <w:iCs/>
          <w:shd w:val="clear" w:color="auto" w:fill="FFFFFF"/>
        </w:rPr>
        <w:t>словарь</w:t>
      </w:r>
      <w:r w:rsidRPr="00246943">
        <w:rPr>
          <w:rStyle w:val="ad"/>
          <w:shd w:val="clear" w:color="auto" w:fill="FFFFFF"/>
        </w:rPr>
        <w:t xml:space="preserve">. </w:t>
      </w:r>
      <w:r>
        <w:rPr>
          <w:rStyle w:val="ad"/>
          <w:shd w:val="clear" w:color="auto" w:fill="FFFFFF"/>
        </w:rPr>
        <w:t xml:space="preserve">– </w:t>
      </w:r>
      <w:r w:rsidRPr="00246943">
        <w:rPr>
          <w:rStyle w:val="w"/>
          <w:iCs/>
          <w:shd w:val="clear" w:color="auto" w:fill="FFFFFF"/>
        </w:rPr>
        <w:t>М</w:t>
      </w:r>
      <w:r w:rsidRPr="00246943">
        <w:rPr>
          <w:rStyle w:val="ad"/>
          <w:shd w:val="clear" w:color="auto" w:fill="FFFFFF"/>
        </w:rPr>
        <w:t>.,</w:t>
      </w:r>
      <w:r>
        <w:rPr>
          <w:rStyle w:val="ad"/>
          <w:shd w:val="clear" w:color="auto" w:fill="FFFFFF"/>
        </w:rPr>
        <w:t xml:space="preserve"> </w:t>
      </w:r>
      <w:r w:rsidRPr="00246943">
        <w:rPr>
          <w:rStyle w:val="w"/>
          <w:iCs/>
          <w:shd w:val="clear" w:color="auto" w:fill="FFFFFF"/>
        </w:rPr>
        <w:t>2002</w:t>
      </w:r>
      <w:r w:rsidRPr="00246943">
        <w:rPr>
          <w:rStyle w:val="ad"/>
          <w:shd w:val="clear" w:color="auto" w:fill="FFFFFF"/>
        </w:rPr>
        <w:t>.</w:t>
      </w:r>
      <w:r>
        <w:rPr>
          <w:rStyle w:val="ad"/>
          <w:shd w:val="clear" w:color="auto" w:fill="FFFFFF"/>
        </w:rPr>
        <w:t xml:space="preserve"> – </w:t>
      </w:r>
      <w:r w:rsidRPr="00246943">
        <w:rPr>
          <w:rStyle w:val="w"/>
          <w:iCs/>
          <w:shd w:val="clear" w:color="auto" w:fill="FFFFFF"/>
        </w:rPr>
        <w:t>С</w:t>
      </w:r>
      <w:r w:rsidRPr="00246943">
        <w:rPr>
          <w:rStyle w:val="ad"/>
          <w:shd w:val="clear" w:color="auto" w:fill="FFFFFF"/>
        </w:rPr>
        <w:t>.</w:t>
      </w:r>
      <w:r>
        <w:rPr>
          <w:rStyle w:val="ad"/>
          <w:shd w:val="clear" w:color="auto" w:fill="FFFFFF"/>
        </w:rPr>
        <w:t xml:space="preserve"> </w:t>
      </w:r>
      <w:r w:rsidRPr="00246943">
        <w:rPr>
          <w:rStyle w:val="w"/>
          <w:iCs/>
          <w:shd w:val="clear" w:color="auto" w:fill="FFFFFF"/>
        </w:rPr>
        <w:t>190</w:t>
      </w:r>
      <w:r>
        <w:rPr>
          <w:rStyle w:val="w"/>
          <w:iCs/>
          <w:shd w:val="clear" w:color="auto" w:fill="FFFFFF"/>
        </w:rPr>
        <w:t>.</w:t>
      </w:r>
    </w:p>
  </w:footnote>
  <w:footnote w:id="14">
    <w:p w:rsidR="00303B05" w:rsidRDefault="00303B05" w:rsidP="003149F4">
      <w:pPr>
        <w:pStyle w:val="Default"/>
        <w:jc w:val="both"/>
      </w:pPr>
      <w:r>
        <w:rPr>
          <w:rStyle w:val="ac"/>
        </w:rPr>
        <w:footnoteRef/>
      </w:r>
      <w:r>
        <w:t xml:space="preserve"> </w:t>
      </w:r>
      <w:proofErr w:type="spellStart"/>
      <w:r w:rsidRPr="003149F4">
        <w:rPr>
          <w:bCs/>
          <w:sz w:val="20"/>
          <w:szCs w:val="20"/>
        </w:rPr>
        <w:t>Шаршакова</w:t>
      </w:r>
      <w:proofErr w:type="spellEnd"/>
      <w:r w:rsidRPr="003149F4">
        <w:rPr>
          <w:bCs/>
          <w:sz w:val="20"/>
          <w:szCs w:val="20"/>
        </w:rPr>
        <w:t xml:space="preserve"> Л.Б. Педагогическая диагностика образовательного процесса.</w:t>
      </w:r>
      <w:r w:rsidRPr="003149F4">
        <w:rPr>
          <w:b/>
          <w:bCs/>
          <w:sz w:val="20"/>
          <w:szCs w:val="20"/>
        </w:rPr>
        <w:t xml:space="preserve"> </w:t>
      </w:r>
      <w:r w:rsidRPr="003149F4">
        <w:rPr>
          <w:sz w:val="20"/>
          <w:szCs w:val="20"/>
        </w:rPr>
        <w:t xml:space="preserve">Методическое пособие для педагогов дополнительного образования </w:t>
      </w:r>
      <w:r>
        <w:rPr>
          <w:sz w:val="20"/>
          <w:szCs w:val="20"/>
        </w:rPr>
        <w:t>–</w:t>
      </w:r>
      <w:r w:rsidRPr="003149F4">
        <w:rPr>
          <w:sz w:val="20"/>
          <w:szCs w:val="20"/>
        </w:rPr>
        <w:t xml:space="preserve"> СПб</w:t>
      </w:r>
      <w:proofErr w:type="gramStart"/>
      <w:r w:rsidRPr="003149F4">
        <w:rPr>
          <w:sz w:val="20"/>
          <w:szCs w:val="20"/>
        </w:rPr>
        <w:t xml:space="preserve">.: </w:t>
      </w:r>
      <w:proofErr w:type="gramEnd"/>
      <w:r w:rsidRPr="003149F4">
        <w:rPr>
          <w:sz w:val="20"/>
          <w:szCs w:val="20"/>
        </w:rPr>
        <w:t xml:space="preserve">ГБОУ ДОД Дворец детского (юношеского) творчества «У Вознесенского моста», 2013. </w:t>
      </w:r>
      <w:r>
        <w:rPr>
          <w:sz w:val="20"/>
          <w:szCs w:val="20"/>
        </w:rPr>
        <w:t>–</w:t>
      </w:r>
      <w:r w:rsidRPr="003149F4">
        <w:rPr>
          <w:sz w:val="20"/>
          <w:szCs w:val="20"/>
        </w:rPr>
        <w:t xml:space="preserve"> 52 с.</w:t>
      </w:r>
      <w:r>
        <w:rPr>
          <w:sz w:val="20"/>
          <w:szCs w:val="20"/>
        </w:rPr>
        <w:t xml:space="preserve"> – С. 4.</w:t>
      </w:r>
    </w:p>
  </w:footnote>
  <w:footnote w:id="15">
    <w:p w:rsidR="00303B05" w:rsidRDefault="00303B05">
      <w:pPr>
        <w:pStyle w:val="aa"/>
      </w:pPr>
      <w:r>
        <w:rPr>
          <w:rStyle w:val="ac"/>
        </w:rPr>
        <w:footnoteRef/>
      </w:r>
      <w:r>
        <w:t xml:space="preserve"> </w:t>
      </w:r>
      <w:hyperlink r:id="rId8" w:history="1">
        <w:r w:rsidRPr="006041B9">
          <w:rPr>
            <w:rStyle w:val="a7"/>
          </w:rPr>
          <w:t>http://www.studfiles.ru/preview/3536932/</w:t>
        </w:r>
      </w:hyperlink>
      <w:r>
        <w:t xml:space="preserve"> Дата обращения – 11.07.207.</w:t>
      </w:r>
    </w:p>
  </w:footnote>
  <w:footnote w:id="16">
    <w:p w:rsidR="00303B05" w:rsidRDefault="00303B05" w:rsidP="00C21C51">
      <w:pPr>
        <w:pStyle w:val="aa"/>
        <w:jc w:val="both"/>
      </w:pPr>
      <w:r>
        <w:rPr>
          <w:rStyle w:val="ac"/>
        </w:rPr>
        <w:footnoteRef/>
      </w:r>
      <w:r>
        <w:t xml:space="preserve"> Теория и практика проведения мониторинга в дополнительном образовании детей (региональный опыт)/автор-составитель З.А. Каргина/под ред. Л.Н. </w:t>
      </w:r>
      <w:proofErr w:type="spellStart"/>
      <w:r>
        <w:t>Буйловой</w:t>
      </w:r>
      <w:proofErr w:type="spellEnd"/>
      <w:r>
        <w:t>. – М.: Издательство Перо, 2014. – 324 с. – С. 32-34.</w:t>
      </w:r>
    </w:p>
  </w:footnote>
  <w:footnote w:id="17">
    <w:p w:rsidR="00303B05" w:rsidRDefault="00303B05" w:rsidP="00F57B82">
      <w:pPr>
        <w:pStyle w:val="aa"/>
        <w:jc w:val="both"/>
      </w:pPr>
      <w:r>
        <w:rPr>
          <w:rStyle w:val="ac"/>
        </w:rPr>
        <w:footnoteRef/>
      </w:r>
      <w:r>
        <w:t xml:space="preserve"> Там же, с. 34.</w:t>
      </w:r>
    </w:p>
  </w:footnote>
  <w:footnote w:id="18">
    <w:p w:rsidR="00303B05" w:rsidRDefault="00303B05" w:rsidP="00EA0E7A">
      <w:pPr>
        <w:pStyle w:val="aa"/>
        <w:jc w:val="both"/>
      </w:pPr>
      <w:r>
        <w:rPr>
          <w:rStyle w:val="ac"/>
        </w:rPr>
        <w:footnoteRef/>
      </w:r>
      <w:r>
        <w:t xml:space="preserve"> Там же, с. 34.</w:t>
      </w:r>
    </w:p>
  </w:footnote>
  <w:footnote w:id="19">
    <w:p w:rsidR="00303B05" w:rsidRDefault="00303B05" w:rsidP="000308A3">
      <w:pPr>
        <w:pStyle w:val="aa"/>
        <w:jc w:val="both"/>
      </w:pPr>
      <w:r>
        <w:rPr>
          <w:rStyle w:val="ac"/>
        </w:rPr>
        <w:footnoteRef/>
      </w:r>
      <w:r>
        <w:t xml:space="preserve"> Теория и практика проведения мониторинга в дополнительном образовании детей (региональный опыт)/автор-составитель З.А. Каргина/под ред. Л.Н. </w:t>
      </w:r>
      <w:proofErr w:type="spellStart"/>
      <w:r>
        <w:t>Буйловой</w:t>
      </w:r>
      <w:proofErr w:type="spellEnd"/>
      <w:r>
        <w:t>. – М.: Издательство Перо, 2014. – 324 с. – С. 34.</w:t>
      </w:r>
    </w:p>
  </w:footnote>
  <w:footnote w:id="20">
    <w:p w:rsidR="00303B05" w:rsidRDefault="00303B05" w:rsidP="007901C1">
      <w:pPr>
        <w:pStyle w:val="aa"/>
        <w:jc w:val="both"/>
      </w:pPr>
      <w:r>
        <w:rPr>
          <w:rStyle w:val="ac"/>
        </w:rPr>
        <w:footnoteRef/>
      </w:r>
      <w:r>
        <w:rPr>
          <w:color w:val="000000"/>
        </w:rPr>
        <w:t xml:space="preserve">Качалова Л.П. </w:t>
      </w:r>
      <w:r w:rsidRPr="0013081B">
        <w:rPr>
          <w:color w:val="000000"/>
        </w:rPr>
        <w:t>Понятие и виды мониторинга в образовательном процессе</w:t>
      </w:r>
      <w:r>
        <w:rPr>
          <w:color w:val="000000"/>
        </w:rPr>
        <w:t>//</w:t>
      </w:r>
      <w:r>
        <w:t xml:space="preserve"> </w:t>
      </w:r>
      <w:hyperlink r:id="rId9" w:history="1">
        <w:r w:rsidRPr="0013081B">
          <w:rPr>
            <w:rStyle w:val="a7"/>
          </w:rPr>
          <w:t>http://do.gendocs.ru/docs/index-19759.html?page=7</w:t>
        </w:r>
      </w:hyperlink>
      <w:r w:rsidRPr="0013081B">
        <w:t xml:space="preserve"> Дата обращения 11.07.17.</w:t>
      </w:r>
      <w:r w:rsidRPr="0013081B">
        <w:rPr>
          <w:color w:val="000000"/>
        </w:rPr>
        <w:t>.</w:t>
      </w:r>
    </w:p>
  </w:footnote>
  <w:footnote w:id="21">
    <w:p w:rsidR="00303B05" w:rsidRDefault="00303B05" w:rsidP="00776555">
      <w:pPr>
        <w:pStyle w:val="aa"/>
        <w:jc w:val="both"/>
      </w:pPr>
      <w:r>
        <w:rPr>
          <w:rStyle w:val="ac"/>
        </w:rPr>
        <w:footnoteRef/>
      </w:r>
      <w:r>
        <w:t xml:space="preserve"> Мусина В.Е. Педагогический мониторинг учебных достижений школьников в деятельности учителя. – </w:t>
      </w:r>
      <w:proofErr w:type="spellStart"/>
      <w:r>
        <w:t>Дисс</w:t>
      </w:r>
      <w:proofErr w:type="spellEnd"/>
      <w:r>
        <w:t xml:space="preserve">. … канд. </w:t>
      </w:r>
      <w:proofErr w:type="spellStart"/>
      <w:r>
        <w:t>пед</w:t>
      </w:r>
      <w:proofErr w:type="spellEnd"/>
      <w:r>
        <w:t>. н. по специальности 13.00.01 – общая педагогика, история педагогики и образования. – Белгород, 2009.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9"/>
    <w:multiLevelType w:val="singleLevel"/>
    <w:tmpl w:val="7ECCC1CC"/>
    <w:name w:val="WW8Num8"/>
    <w:lvl w:ilvl="0">
      <w:start w:val="1"/>
      <w:numFmt w:val="decimal"/>
      <w:lvlText w:val="%1)"/>
      <w:lvlJc w:val="left"/>
      <w:pPr>
        <w:tabs>
          <w:tab w:val="num" w:pos="2730"/>
        </w:tabs>
        <w:ind w:left="2730" w:hanging="1170"/>
      </w:pPr>
      <w:rPr>
        <w:rFonts w:ascii="Times New Roman" w:hAnsi="Times New Roman" w:cs="Times New Roman" w:hint="default"/>
      </w:rPr>
    </w:lvl>
  </w:abstractNum>
  <w:abstractNum w:abstractNumId="4">
    <w:nsid w:val="0000000E"/>
    <w:multiLevelType w:val="singleLevel"/>
    <w:tmpl w:val="0000000E"/>
    <w:name w:val="WW8Num13"/>
    <w:lvl w:ilvl="0">
      <w:start w:val="1"/>
      <w:numFmt w:val="bullet"/>
      <w:lvlText w:val=""/>
      <w:lvlJc w:val="left"/>
      <w:pPr>
        <w:tabs>
          <w:tab w:val="num" w:pos="2138"/>
        </w:tabs>
        <w:ind w:left="2118" w:hanging="340"/>
      </w:pPr>
      <w:rPr>
        <w:rFonts w:ascii="Wingdings" w:hAnsi="Wingdings" w:cs="Wingdings"/>
      </w:rPr>
    </w:lvl>
  </w:abstractNum>
  <w:abstractNum w:abstractNumId="5">
    <w:nsid w:val="01FF4D60"/>
    <w:multiLevelType w:val="hybridMultilevel"/>
    <w:tmpl w:val="603A0062"/>
    <w:lvl w:ilvl="0" w:tplc="F09AD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29124EA"/>
    <w:multiLevelType w:val="hybridMultilevel"/>
    <w:tmpl w:val="DD328AD4"/>
    <w:lvl w:ilvl="0" w:tplc="F09AD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54E3957"/>
    <w:multiLevelType w:val="multilevel"/>
    <w:tmpl w:val="EA62718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8362020"/>
    <w:multiLevelType w:val="hybridMultilevel"/>
    <w:tmpl w:val="577A47D4"/>
    <w:lvl w:ilvl="0" w:tplc="F09A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9F6A45"/>
    <w:multiLevelType w:val="hybridMultilevel"/>
    <w:tmpl w:val="2984FC4A"/>
    <w:lvl w:ilvl="0" w:tplc="F09AD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256112C"/>
    <w:multiLevelType w:val="hybridMultilevel"/>
    <w:tmpl w:val="D526AEA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2CD0619"/>
    <w:multiLevelType w:val="hybridMultilevel"/>
    <w:tmpl w:val="161A5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80D5D"/>
    <w:multiLevelType w:val="hybridMultilevel"/>
    <w:tmpl w:val="2722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E1B75"/>
    <w:multiLevelType w:val="hybridMultilevel"/>
    <w:tmpl w:val="2242BDE6"/>
    <w:lvl w:ilvl="0" w:tplc="F09AD6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BE2FF9"/>
    <w:multiLevelType w:val="hybridMultilevel"/>
    <w:tmpl w:val="4DE49FF6"/>
    <w:lvl w:ilvl="0" w:tplc="F09AD67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5F4304C"/>
    <w:multiLevelType w:val="hybridMultilevel"/>
    <w:tmpl w:val="C0E6D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10E94"/>
    <w:multiLevelType w:val="hybridMultilevel"/>
    <w:tmpl w:val="CABE9964"/>
    <w:lvl w:ilvl="0" w:tplc="F09AD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93650B"/>
    <w:multiLevelType w:val="multilevel"/>
    <w:tmpl w:val="53542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433FC2"/>
    <w:multiLevelType w:val="multilevel"/>
    <w:tmpl w:val="48487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CF6626"/>
    <w:multiLevelType w:val="hybridMultilevel"/>
    <w:tmpl w:val="0966E3EA"/>
    <w:lvl w:ilvl="0" w:tplc="F09AD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DE6125"/>
    <w:multiLevelType w:val="hybridMultilevel"/>
    <w:tmpl w:val="2FB0F11C"/>
    <w:lvl w:ilvl="0" w:tplc="F09AD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186FAA"/>
    <w:multiLevelType w:val="hybridMultilevel"/>
    <w:tmpl w:val="FB12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E1B5E"/>
    <w:multiLevelType w:val="hybridMultilevel"/>
    <w:tmpl w:val="3186452E"/>
    <w:lvl w:ilvl="0" w:tplc="F09AD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245311"/>
    <w:multiLevelType w:val="hybridMultilevel"/>
    <w:tmpl w:val="09E2A8DC"/>
    <w:lvl w:ilvl="0" w:tplc="F09AD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6B1F82"/>
    <w:multiLevelType w:val="hybridMultilevel"/>
    <w:tmpl w:val="07C0AAC0"/>
    <w:lvl w:ilvl="0" w:tplc="F09AD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BC35D3"/>
    <w:multiLevelType w:val="hybridMultilevel"/>
    <w:tmpl w:val="181685EA"/>
    <w:lvl w:ilvl="0" w:tplc="F09AD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8AF53B9"/>
    <w:multiLevelType w:val="hybridMultilevel"/>
    <w:tmpl w:val="670E1D52"/>
    <w:lvl w:ilvl="0" w:tplc="F09AD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A1A487B"/>
    <w:multiLevelType w:val="hybridMultilevel"/>
    <w:tmpl w:val="B254B296"/>
    <w:lvl w:ilvl="0" w:tplc="F09AD67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DD42818"/>
    <w:multiLevelType w:val="hybridMultilevel"/>
    <w:tmpl w:val="992A52B0"/>
    <w:lvl w:ilvl="0" w:tplc="F09AD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EE92ACD"/>
    <w:multiLevelType w:val="hybridMultilevel"/>
    <w:tmpl w:val="65A268D8"/>
    <w:lvl w:ilvl="0" w:tplc="F09AD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0011824"/>
    <w:multiLevelType w:val="hybridMultilevel"/>
    <w:tmpl w:val="C06468CA"/>
    <w:lvl w:ilvl="0" w:tplc="F09AD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0A41312"/>
    <w:multiLevelType w:val="multilevel"/>
    <w:tmpl w:val="8310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B9377C"/>
    <w:multiLevelType w:val="hybridMultilevel"/>
    <w:tmpl w:val="9CC23CB6"/>
    <w:lvl w:ilvl="0" w:tplc="F09AD6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6EA3BF2"/>
    <w:multiLevelType w:val="hybridMultilevel"/>
    <w:tmpl w:val="C612414A"/>
    <w:lvl w:ilvl="0" w:tplc="0CFA26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44A67"/>
    <w:multiLevelType w:val="hybridMultilevel"/>
    <w:tmpl w:val="36000AC2"/>
    <w:lvl w:ilvl="0" w:tplc="FA24F924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474863"/>
    <w:multiLevelType w:val="hybridMultilevel"/>
    <w:tmpl w:val="83A84448"/>
    <w:lvl w:ilvl="0" w:tplc="F09A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E30DD3"/>
    <w:multiLevelType w:val="hybridMultilevel"/>
    <w:tmpl w:val="984E5F92"/>
    <w:lvl w:ilvl="0" w:tplc="30884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17"/>
  </w:num>
  <w:num w:numId="7">
    <w:abstractNumId w:val="31"/>
  </w:num>
  <w:num w:numId="8">
    <w:abstractNumId w:val="11"/>
  </w:num>
  <w:num w:numId="9">
    <w:abstractNumId w:val="36"/>
  </w:num>
  <w:num w:numId="10">
    <w:abstractNumId w:val="14"/>
  </w:num>
  <w:num w:numId="11">
    <w:abstractNumId w:val="13"/>
  </w:num>
  <w:num w:numId="12">
    <w:abstractNumId w:val="7"/>
  </w:num>
  <w:num w:numId="13">
    <w:abstractNumId w:val="8"/>
  </w:num>
  <w:num w:numId="14">
    <w:abstractNumId w:val="15"/>
  </w:num>
  <w:num w:numId="15">
    <w:abstractNumId w:val="18"/>
  </w:num>
  <w:num w:numId="16">
    <w:abstractNumId w:val="26"/>
  </w:num>
  <w:num w:numId="17">
    <w:abstractNumId w:val="24"/>
  </w:num>
  <w:num w:numId="18">
    <w:abstractNumId w:val="22"/>
  </w:num>
  <w:num w:numId="19">
    <w:abstractNumId w:val="16"/>
  </w:num>
  <w:num w:numId="20">
    <w:abstractNumId w:val="5"/>
  </w:num>
  <w:num w:numId="21">
    <w:abstractNumId w:val="10"/>
  </w:num>
  <w:num w:numId="22">
    <w:abstractNumId w:val="6"/>
  </w:num>
  <w:num w:numId="23">
    <w:abstractNumId w:val="23"/>
  </w:num>
  <w:num w:numId="24">
    <w:abstractNumId w:val="9"/>
  </w:num>
  <w:num w:numId="25">
    <w:abstractNumId w:val="30"/>
  </w:num>
  <w:num w:numId="26">
    <w:abstractNumId w:val="19"/>
  </w:num>
  <w:num w:numId="27">
    <w:abstractNumId w:val="28"/>
  </w:num>
  <w:num w:numId="28">
    <w:abstractNumId w:val="25"/>
  </w:num>
  <w:num w:numId="29">
    <w:abstractNumId w:val="32"/>
  </w:num>
  <w:num w:numId="30">
    <w:abstractNumId w:val="20"/>
  </w:num>
  <w:num w:numId="31">
    <w:abstractNumId w:val="35"/>
  </w:num>
  <w:num w:numId="32">
    <w:abstractNumId w:val="27"/>
  </w:num>
  <w:num w:numId="33">
    <w:abstractNumId w:val="21"/>
  </w:num>
  <w:num w:numId="34">
    <w:abstractNumId w:val="12"/>
  </w:num>
  <w:num w:numId="35">
    <w:abstractNumId w:val="29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BF"/>
    <w:rsid w:val="00003962"/>
    <w:rsid w:val="00004298"/>
    <w:rsid w:val="00023C41"/>
    <w:rsid w:val="00024C9F"/>
    <w:rsid w:val="000308A3"/>
    <w:rsid w:val="00033569"/>
    <w:rsid w:val="00035FD2"/>
    <w:rsid w:val="00037D49"/>
    <w:rsid w:val="0004380B"/>
    <w:rsid w:val="000479E2"/>
    <w:rsid w:val="00057C47"/>
    <w:rsid w:val="0006037C"/>
    <w:rsid w:val="0006170D"/>
    <w:rsid w:val="000732BA"/>
    <w:rsid w:val="00081320"/>
    <w:rsid w:val="00084F56"/>
    <w:rsid w:val="00093759"/>
    <w:rsid w:val="00096A57"/>
    <w:rsid w:val="000A0A29"/>
    <w:rsid w:val="000A3A97"/>
    <w:rsid w:val="000C13DD"/>
    <w:rsid w:val="000C2D11"/>
    <w:rsid w:val="000E355E"/>
    <w:rsid w:val="000E5036"/>
    <w:rsid w:val="000F42A2"/>
    <w:rsid w:val="00111B04"/>
    <w:rsid w:val="001158B2"/>
    <w:rsid w:val="0013081B"/>
    <w:rsid w:val="00137BB7"/>
    <w:rsid w:val="00140BFC"/>
    <w:rsid w:val="00151484"/>
    <w:rsid w:val="001552A2"/>
    <w:rsid w:val="001701A7"/>
    <w:rsid w:val="00175B21"/>
    <w:rsid w:val="00176E47"/>
    <w:rsid w:val="00177BE0"/>
    <w:rsid w:val="001B2843"/>
    <w:rsid w:val="001B2942"/>
    <w:rsid w:val="001B32E2"/>
    <w:rsid w:val="001C5884"/>
    <w:rsid w:val="001C6C18"/>
    <w:rsid w:val="001D2ECE"/>
    <w:rsid w:val="001D3801"/>
    <w:rsid w:val="001E674D"/>
    <w:rsid w:val="00204F14"/>
    <w:rsid w:val="002058EC"/>
    <w:rsid w:val="0023326B"/>
    <w:rsid w:val="00237B98"/>
    <w:rsid w:val="00246943"/>
    <w:rsid w:val="00247535"/>
    <w:rsid w:val="00252C6B"/>
    <w:rsid w:val="00260125"/>
    <w:rsid w:val="002611B4"/>
    <w:rsid w:val="00270D95"/>
    <w:rsid w:val="002750B5"/>
    <w:rsid w:val="0029112F"/>
    <w:rsid w:val="002A21D4"/>
    <w:rsid w:val="002B0059"/>
    <w:rsid w:val="002B31FB"/>
    <w:rsid w:val="002B39F6"/>
    <w:rsid w:val="002B73DC"/>
    <w:rsid w:val="002E1157"/>
    <w:rsid w:val="002E3698"/>
    <w:rsid w:val="002E69FC"/>
    <w:rsid w:val="002E77E1"/>
    <w:rsid w:val="002F184E"/>
    <w:rsid w:val="00303B05"/>
    <w:rsid w:val="003149F4"/>
    <w:rsid w:val="00315498"/>
    <w:rsid w:val="00317DC2"/>
    <w:rsid w:val="00320F76"/>
    <w:rsid w:val="0033531E"/>
    <w:rsid w:val="003416CC"/>
    <w:rsid w:val="00341E25"/>
    <w:rsid w:val="0034432B"/>
    <w:rsid w:val="00357CBF"/>
    <w:rsid w:val="003626FC"/>
    <w:rsid w:val="003A4A4D"/>
    <w:rsid w:val="003A4BC7"/>
    <w:rsid w:val="003A66D4"/>
    <w:rsid w:val="003B5C36"/>
    <w:rsid w:val="003B76D3"/>
    <w:rsid w:val="003D33AC"/>
    <w:rsid w:val="003D7E53"/>
    <w:rsid w:val="003F2452"/>
    <w:rsid w:val="003F54C1"/>
    <w:rsid w:val="00410585"/>
    <w:rsid w:val="00413AB3"/>
    <w:rsid w:val="00425248"/>
    <w:rsid w:val="0042706F"/>
    <w:rsid w:val="00445C18"/>
    <w:rsid w:val="004519B8"/>
    <w:rsid w:val="004542E1"/>
    <w:rsid w:val="004645D9"/>
    <w:rsid w:val="0047049F"/>
    <w:rsid w:val="00472956"/>
    <w:rsid w:val="00492E2C"/>
    <w:rsid w:val="00494DB7"/>
    <w:rsid w:val="004A0026"/>
    <w:rsid w:val="004A3B4D"/>
    <w:rsid w:val="004B67A4"/>
    <w:rsid w:val="004B6AF3"/>
    <w:rsid w:val="004C04D1"/>
    <w:rsid w:val="004C26DD"/>
    <w:rsid w:val="004D6CBA"/>
    <w:rsid w:val="004E0FD2"/>
    <w:rsid w:val="004F3BB3"/>
    <w:rsid w:val="004F4430"/>
    <w:rsid w:val="004F5706"/>
    <w:rsid w:val="00505535"/>
    <w:rsid w:val="005069E0"/>
    <w:rsid w:val="00507371"/>
    <w:rsid w:val="00511408"/>
    <w:rsid w:val="0051630B"/>
    <w:rsid w:val="005173FB"/>
    <w:rsid w:val="00531CA5"/>
    <w:rsid w:val="00533105"/>
    <w:rsid w:val="00534216"/>
    <w:rsid w:val="00545948"/>
    <w:rsid w:val="005563FF"/>
    <w:rsid w:val="00556FBF"/>
    <w:rsid w:val="00566A45"/>
    <w:rsid w:val="00570BB4"/>
    <w:rsid w:val="005746DB"/>
    <w:rsid w:val="00581855"/>
    <w:rsid w:val="0058655D"/>
    <w:rsid w:val="005B1812"/>
    <w:rsid w:val="005B5039"/>
    <w:rsid w:val="005B7FAF"/>
    <w:rsid w:val="005C21F6"/>
    <w:rsid w:val="005C334F"/>
    <w:rsid w:val="005D0CFA"/>
    <w:rsid w:val="005E1E79"/>
    <w:rsid w:val="005F054E"/>
    <w:rsid w:val="005F68B1"/>
    <w:rsid w:val="0061022B"/>
    <w:rsid w:val="00617F2A"/>
    <w:rsid w:val="00623455"/>
    <w:rsid w:val="006326F8"/>
    <w:rsid w:val="00637C04"/>
    <w:rsid w:val="00644A8A"/>
    <w:rsid w:val="00645C67"/>
    <w:rsid w:val="00652173"/>
    <w:rsid w:val="006570B3"/>
    <w:rsid w:val="006600C5"/>
    <w:rsid w:val="006648F0"/>
    <w:rsid w:val="0066643A"/>
    <w:rsid w:val="00671023"/>
    <w:rsid w:val="0067579B"/>
    <w:rsid w:val="00675F94"/>
    <w:rsid w:val="006771CD"/>
    <w:rsid w:val="0068047D"/>
    <w:rsid w:val="00692018"/>
    <w:rsid w:val="00696631"/>
    <w:rsid w:val="00696E38"/>
    <w:rsid w:val="006A4823"/>
    <w:rsid w:val="006A6D51"/>
    <w:rsid w:val="006C13EE"/>
    <w:rsid w:val="006C3154"/>
    <w:rsid w:val="006C4C28"/>
    <w:rsid w:val="006D4FE3"/>
    <w:rsid w:val="006E311D"/>
    <w:rsid w:val="00710129"/>
    <w:rsid w:val="007103FF"/>
    <w:rsid w:val="00713E81"/>
    <w:rsid w:val="00714967"/>
    <w:rsid w:val="00716A3E"/>
    <w:rsid w:val="007178A5"/>
    <w:rsid w:val="00726019"/>
    <w:rsid w:val="007347BC"/>
    <w:rsid w:val="00750624"/>
    <w:rsid w:val="00770EC2"/>
    <w:rsid w:val="00771A9E"/>
    <w:rsid w:val="00773DDB"/>
    <w:rsid w:val="0077425E"/>
    <w:rsid w:val="00776555"/>
    <w:rsid w:val="007901C1"/>
    <w:rsid w:val="0079373D"/>
    <w:rsid w:val="00795C68"/>
    <w:rsid w:val="00795E2F"/>
    <w:rsid w:val="007A0D7F"/>
    <w:rsid w:val="007C3D37"/>
    <w:rsid w:val="007C5474"/>
    <w:rsid w:val="007D5BEF"/>
    <w:rsid w:val="007D782B"/>
    <w:rsid w:val="007E7813"/>
    <w:rsid w:val="007F11E1"/>
    <w:rsid w:val="007F1F47"/>
    <w:rsid w:val="00804D68"/>
    <w:rsid w:val="008170FE"/>
    <w:rsid w:val="00826526"/>
    <w:rsid w:val="00826768"/>
    <w:rsid w:val="00840463"/>
    <w:rsid w:val="00842114"/>
    <w:rsid w:val="00842B60"/>
    <w:rsid w:val="00843C11"/>
    <w:rsid w:val="00846FF5"/>
    <w:rsid w:val="0084783F"/>
    <w:rsid w:val="008622E8"/>
    <w:rsid w:val="008806AC"/>
    <w:rsid w:val="00881D1E"/>
    <w:rsid w:val="00885FDD"/>
    <w:rsid w:val="00891C39"/>
    <w:rsid w:val="008924A7"/>
    <w:rsid w:val="008A165D"/>
    <w:rsid w:val="008A593D"/>
    <w:rsid w:val="008A7FFD"/>
    <w:rsid w:val="008B75DF"/>
    <w:rsid w:val="008B7CEC"/>
    <w:rsid w:val="008D017D"/>
    <w:rsid w:val="008D0A7B"/>
    <w:rsid w:val="008D6094"/>
    <w:rsid w:val="008E203C"/>
    <w:rsid w:val="00903B86"/>
    <w:rsid w:val="00931471"/>
    <w:rsid w:val="00940AC4"/>
    <w:rsid w:val="00956A0E"/>
    <w:rsid w:val="00991AF1"/>
    <w:rsid w:val="0099286E"/>
    <w:rsid w:val="00993B74"/>
    <w:rsid w:val="0099531D"/>
    <w:rsid w:val="009A1FD1"/>
    <w:rsid w:val="009B2C8D"/>
    <w:rsid w:val="009C7C66"/>
    <w:rsid w:val="009D5EBB"/>
    <w:rsid w:val="009E256A"/>
    <w:rsid w:val="009F4685"/>
    <w:rsid w:val="009F4DE6"/>
    <w:rsid w:val="009F6015"/>
    <w:rsid w:val="00A00206"/>
    <w:rsid w:val="00A0035B"/>
    <w:rsid w:val="00A24713"/>
    <w:rsid w:val="00A4201C"/>
    <w:rsid w:val="00A57080"/>
    <w:rsid w:val="00A66159"/>
    <w:rsid w:val="00A740BF"/>
    <w:rsid w:val="00A8573A"/>
    <w:rsid w:val="00A95807"/>
    <w:rsid w:val="00AA0865"/>
    <w:rsid w:val="00AA21EA"/>
    <w:rsid w:val="00AB7CF5"/>
    <w:rsid w:val="00AC0826"/>
    <w:rsid w:val="00AC6161"/>
    <w:rsid w:val="00AC6D77"/>
    <w:rsid w:val="00AE2D38"/>
    <w:rsid w:val="00AE414A"/>
    <w:rsid w:val="00AE7FDE"/>
    <w:rsid w:val="00AF1909"/>
    <w:rsid w:val="00B00F4E"/>
    <w:rsid w:val="00B03DE4"/>
    <w:rsid w:val="00B24E34"/>
    <w:rsid w:val="00B31208"/>
    <w:rsid w:val="00B31679"/>
    <w:rsid w:val="00B37CD7"/>
    <w:rsid w:val="00B41847"/>
    <w:rsid w:val="00B4434D"/>
    <w:rsid w:val="00B46CCC"/>
    <w:rsid w:val="00B46DDE"/>
    <w:rsid w:val="00B531F7"/>
    <w:rsid w:val="00B57ECB"/>
    <w:rsid w:val="00B60C93"/>
    <w:rsid w:val="00B80069"/>
    <w:rsid w:val="00B93623"/>
    <w:rsid w:val="00B95589"/>
    <w:rsid w:val="00BA3FA2"/>
    <w:rsid w:val="00BB132F"/>
    <w:rsid w:val="00BB450B"/>
    <w:rsid w:val="00BC1748"/>
    <w:rsid w:val="00BD617F"/>
    <w:rsid w:val="00BD7C8E"/>
    <w:rsid w:val="00C02C8F"/>
    <w:rsid w:val="00C137FA"/>
    <w:rsid w:val="00C2031E"/>
    <w:rsid w:val="00C21C51"/>
    <w:rsid w:val="00C22A1A"/>
    <w:rsid w:val="00C30933"/>
    <w:rsid w:val="00C355DD"/>
    <w:rsid w:val="00C47AF3"/>
    <w:rsid w:val="00C47B8F"/>
    <w:rsid w:val="00C51E98"/>
    <w:rsid w:val="00C53AF5"/>
    <w:rsid w:val="00C87057"/>
    <w:rsid w:val="00C924BA"/>
    <w:rsid w:val="00CA0DD7"/>
    <w:rsid w:val="00CB797E"/>
    <w:rsid w:val="00CC3BE1"/>
    <w:rsid w:val="00CC6DFA"/>
    <w:rsid w:val="00CD296B"/>
    <w:rsid w:val="00CD6C91"/>
    <w:rsid w:val="00CE0370"/>
    <w:rsid w:val="00CE2248"/>
    <w:rsid w:val="00CE7FB4"/>
    <w:rsid w:val="00CF007A"/>
    <w:rsid w:val="00D021E7"/>
    <w:rsid w:val="00D058AE"/>
    <w:rsid w:val="00D155C6"/>
    <w:rsid w:val="00D57ECA"/>
    <w:rsid w:val="00D66074"/>
    <w:rsid w:val="00D74607"/>
    <w:rsid w:val="00D76E56"/>
    <w:rsid w:val="00D942B9"/>
    <w:rsid w:val="00D974AF"/>
    <w:rsid w:val="00DA29AE"/>
    <w:rsid w:val="00DB2D63"/>
    <w:rsid w:val="00DB4E1B"/>
    <w:rsid w:val="00DC4288"/>
    <w:rsid w:val="00DC6D18"/>
    <w:rsid w:val="00DC7EB0"/>
    <w:rsid w:val="00DD5E3D"/>
    <w:rsid w:val="00DE1711"/>
    <w:rsid w:val="00DE6F01"/>
    <w:rsid w:val="00DF062C"/>
    <w:rsid w:val="00DF1940"/>
    <w:rsid w:val="00E00A23"/>
    <w:rsid w:val="00E07B42"/>
    <w:rsid w:val="00E25441"/>
    <w:rsid w:val="00E32EF3"/>
    <w:rsid w:val="00E447E7"/>
    <w:rsid w:val="00E56487"/>
    <w:rsid w:val="00E7143B"/>
    <w:rsid w:val="00E72F93"/>
    <w:rsid w:val="00E739EA"/>
    <w:rsid w:val="00E85EEF"/>
    <w:rsid w:val="00E878D6"/>
    <w:rsid w:val="00E924AF"/>
    <w:rsid w:val="00E93579"/>
    <w:rsid w:val="00EA0E7A"/>
    <w:rsid w:val="00EB3358"/>
    <w:rsid w:val="00EC1F28"/>
    <w:rsid w:val="00ED42FF"/>
    <w:rsid w:val="00ED4B1C"/>
    <w:rsid w:val="00EE082C"/>
    <w:rsid w:val="00EE0E5F"/>
    <w:rsid w:val="00EE1D0D"/>
    <w:rsid w:val="00EF1D93"/>
    <w:rsid w:val="00EF42E3"/>
    <w:rsid w:val="00F0211B"/>
    <w:rsid w:val="00F1507F"/>
    <w:rsid w:val="00F31B9C"/>
    <w:rsid w:val="00F511B1"/>
    <w:rsid w:val="00F51DB2"/>
    <w:rsid w:val="00F570B6"/>
    <w:rsid w:val="00F57B82"/>
    <w:rsid w:val="00F62237"/>
    <w:rsid w:val="00F62E6C"/>
    <w:rsid w:val="00F62F72"/>
    <w:rsid w:val="00F729AC"/>
    <w:rsid w:val="00F85CA0"/>
    <w:rsid w:val="00F861B6"/>
    <w:rsid w:val="00FD0A8D"/>
    <w:rsid w:val="00FD152E"/>
    <w:rsid w:val="00FD6045"/>
    <w:rsid w:val="00FE2195"/>
    <w:rsid w:val="00F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C1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37BB7"/>
    <w:pPr>
      <w:keepNext/>
      <w:tabs>
        <w:tab w:val="num" w:pos="1879"/>
      </w:tabs>
      <w:ind w:left="1879" w:hanging="1170"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6FBF"/>
    <w:pPr>
      <w:spacing w:after="120" w:line="276" w:lineRule="auto"/>
    </w:pPr>
    <w:rPr>
      <w:rFonts w:ascii="Calibri" w:hAnsi="Calibri" w:cs="Calibri"/>
      <w:sz w:val="22"/>
      <w:szCs w:val="20"/>
    </w:rPr>
  </w:style>
  <w:style w:type="character" w:customStyle="1" w:styleId="a4">
    <w:name w:val="Основной текст Знак"/>
    <w:basedOn w:val="a0"/>
    <w:link w:val="a3"/>
    <w:rsid w:val="00556FBF"/>
    <w:rPr>
      <w:rFonts w:ascii="Calibri" w:eastAsia="Times New Roman" w:hAnsi="Calibri" w:cs="Calibri"/>
      <w:szCs w:val="20"/>
      <w:lang w:eastAsia="zh-CN"/>
    </w:rPr>
  </w:style>
  <w:style w:type="paragraph" w:styleId="a5">
    <w:name w:val="Body Text Indent"/>
    <w:basedOn w:val="a"/>
    <w:link w:val="a6"/>
    <w:rsid w:val="00556FB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56FB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137BB7"/>
    <w:rPr>
      <w:rFonts w:ascii="Times New Roman" w:eastAsia="Times New Roman" w:hAnsi="Times New Roman" w:cs="Times New Roman"/>
      <w:b/>
      <w:bCs/>
      <w:sz w:val="40"/>
      <w:szCs w:val="24"/>
      <w:lang w:eastAsia="zh-CN"/>
    </w:rPr>
  </w:style>
  <w:style w:type="paragraph" w:customStyle="1" w:styleId="31">
    <w:name w:val="Основной текст с отступом 31"/>
    <w:basedOn w:val="a"/>
    <w:rsid w:val="00137BB7"/>
    <w:pPr>
      <w:spacing w:after="120"/>
      <w:ind w:left="283"/>
    </w:pPr>
    <w:rPr>
      <w:sz w:val="16"/>
      <w:szCs w:val="16"/>
    </w:rPr>
  </w:style>
  <w:style w:type="character" w:styleId="a7">
    <w:name w:val="Hyperlink"/>
    <w:basedOn w:val="a0"/>
    <w:uiPriority w:val="99"/>
    <w:unhideWhenUsed/>
    <w:rsid w:val="00B37CD7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A5708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basedOn w:val="a0"/>
    <w:uiPriority w:val="22"/>
    <w:qFormat/>
    <w:rsid w:val="00A57080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A5708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5708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c">
    <w:name w:val="footnote reference"/>
    <w:basedOn w:val="a0"/>
    <w:uiPriority w:val="99"/>
    <w:semiHidden/>
    <w:unhideWhenUsed/>
    <w:rsid w:val="00A57080"/>
    <w:rPr>
      <w:vertAlign w:val="superscript"/>
    </w:rPr>
  </w:style>
  <w:style w:type="character" w:styleId="ad">
    <w:name w:val="Emphasis"/>
    <w:basedOn w:val="a0"/>
    <w:uiPriority w:val="20"/>
    <w:qFormat/>
    <w:rsid w:val="00A57080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A5708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57080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submenu-table">
    <w:name w:val="submenu-table"/>
    <w:basedOn w:val="a0"/>
    <w:rsid w:val="008D0A7B"/>
  </w:style>
  <w:style w:type="character" w:customStyle="1" w:styleId="butback">
    <w:name w:val="butback"/>
    <w:basedOn w:val="a0"/>
    <w:rsid w:val="008D0A7B"/>
  </w:style>
  <w:style w:type="character" w:customStyle="1" w:styleId="w">
    <w:name w:val="w"/>
    <w:basedOn w:val="a0"/>
    <w:rsid w:val="005563FF"/>
  </w:style>
  <w:style w:type="character" w:styleId="af0">
    <w:name w:val="FollowedHyperlink"/>
    <w:basedOn w:val="a0"/>
    <w:uiPriority w:val="99"/>
    <w:semiHidden/>
    <w:unhideWhenUsed/>
    <w:rsid w:val="00D57ECA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084F56"/>
    <w:pPr>
      <w:ind w:left="720"/>
      <w:contextualSpacing/>
    </w:pPr>
  </w:style>
  <w:style w:type="paragraph" w:customStyle="1" w:styleId="Default">
    <w:name w:val="Default"/>
    <w:rsid w:val="00C47B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804D68"/>
    <w:rPr>
      <w:b/>
      <w:bCs/>
      <w:color w:val="106BBE"/>
    </w:rPr>
  </w:style>
  <w:style w:type="table" w:styleId="af3">
    <w:name w:val="Table Grid"/>
    <w:basedOn w:val="a1"/>
    <w:uiPriority w:val="59"/>
    <w:rsid w:val="0013081B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1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cap">
    <w:name w:val="cap"/>
    <w:basedOn w:val="a"/>
    <w:rsid w:val="00F62E6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WW8Num3z0">
    <w:name w:val="WW8Num3z0"/>
    <w:rsid w:val="00891C39"/>
    <w:rPr>
      <w:rFonts w:ascii="Symbol" w:hAnsi="Symbol" w:cs="Symbol"/>
    </w:rPr>
  </w:style>
  <w:style w:type="character" w:customStyle="1" w:styleId="g-color-text-1">
    <w:name w:val="g-color-text-1"/>
    <w:basedOn w:val="a0"/>
    <w:rsid w:val="008A7FFD"/>
  </w:style>
  <w:style w:type="paragraph" w:styleId="af4">
    <w:name w:val="header"/>
    <w:basedOn w:val="a"/>
    <w:link w:val="af5"/>
    <w:uiPriority w:val="99"/>
    <w:unhideWhenUsed/>
    <w:rsid w:val="00EE1D0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E1D0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footer"/>
    <w:basedOn w:val="a"/>
    <w:link w:val="af7"/>
    <w:uiPriority w:val="99"/>
    <w:unhideWhenUsed/>
    <w:rsid w:val="00EE1D0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E1D0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C1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37BB7"/>
    <w:pPr>
      <w:keepNext/>
      <w:tabs>
        <w:tab w:val="num" w:pos="1879"/>
      </w:tabs>
      <w:ind w:left="1879" w:hanging="1170"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6FBF"/>
    <w:pPr>
      <w:spacing w:after="120" w:line="276" w:lineRule="auto"/>
    </w:pPr>
    <w:rPr>
      <w:rFonts w:ascii="Calibri" w:hAnsi="Calibri" w:cs="Calibri"/>
      <w:sz w:val="22"/>
      <w:szCs w:val="20"/>
    </w:rPr>
  </w:style>
  <w:style w:type="character" w:customStyle="1" w:styleId="a4">
    <w:name w:val="Основной текст Знак"/>
    <w:basedOn w:val="a0"/>
    <w:link w:val="a3"/>
    <w:rsid w:val="00556FBF"/>
    <w:rPr>
      <w:rFonts w:ascii="Calibri" w:eastAsia="Times New Roman" w:hAnsi="Calibri" w:cs="Calibri"/>
      <w:szCs w:val="20"/>
      <w:lang w:eastAsia="zh-CN"/>
    </w:rPr>
  </w:style>
  <w:style w:type="paragraph" w:styleId="a5">
    <w:name w:val="Body Text Indent"/>
    <w:basedOn w:val="a"/>
    <w:link w:val="a6"/>
    <w:rsid w:val="00556FB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56FB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137BB7"/>
    <w:rPr>
      <w:rFonts w:ascii="Times New Roman" w:eastAsia="Times New Roman" w:hAnsi="Times New Roman" w:cs="Times New Roman"/>
      <w:b/>
      <w:bCs/>
      <w:sz w:val="40"/>
      <w:szCs w:val="24"/>
      <w:lang w:eastAsia="zh-CN"/>
    </w:rPr>
  </w:style>
  <w:style w:type="paragraph" w:customStyle="1" w:styleId="31">
    <w:name w:val="Основной текст с отступом 31"/>
    <w:basedOn w:val="a"/>
    <w:rsid w:val="00137BB7"/>
    <w:pPr>
      <w:spacing w:after="120"/>
      <w:ind w:left="283"/>
    </w:pPr>
    <w:rPr>
      <w:sz w:val="16"/>
      <w:szCs w:val="16"/>
    </w:rPr>
  </w:style>
  <w:style w:type="character" w:styleId="a7">
    <w:name w:val="Hyperlink"/>
    <w:basedOn w:val="a0"/>
    <w:uiPriority w:val="99"/>
    <w:unhideWhenUsed/>
    <w:rsid w:val="00B37CD7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A5708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basedOn w:val="a0"/>
    <w:uiPriority w:val="22"/>
    <w:qFormat/>
    <w:rsid w:val="00A57080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A5708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5708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c">
    <w:name w:val="footnote reference"/>
    <w:basedOn w:val="a0"/>
    <w:uiPriority w:val="99"/>
    <w:semiHidden/>
    <w:unhideWhenUsed/>
    <w:rsid w:val="00A57080"/>
    <w:rPr>
      <w:vertAlign w:val="superscript"/>
    </w:rPr>
  </w:style>
  <w:style w:type="character" w:styleId="ad">
    <w:name w:val="Emphasis"/>
    <w:basedOn w:val="a0"/>
    <w:uiPriority w:val="20"/>
    <w:qFormat/>
    <w:rsid w:val="00A57080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A5708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57080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submenu-table">
    <w:name w:val="submenu-table"/>
    <w:basedOn w:val="a0"/>
    <w:rsid w:val="008D0A7B"/>
  </w:style>
  <w:style w:type="character" w:customStyle="1" w:styleId="butback">
    <w:name w:val="butback"/>
    <w:basedOn w:val="a0"/>
    <w:rsid w:val="008D0A7B"/>
  </w:style>
  <w:style w:type="character" w:customStyle="1" w:styleId="w">
    <w:name w:val="w"/>
    <w:basedOn w:val="a0"/>
    <w:rsid w:val="005563FF"/>
  </w:style>
  <w:style w:type="character" w:styleId="af0">
    <w:name w:val="FollowedHyperlink"/>
    <w:basedOn w:val="a0"/>
    <w:uiPriority w:val="99"/>
    <w:semiHidden/>
    <w:unhideWhenUsed/>
    <w:rsid w:val="00D57ECA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084F56"/>
    <w:pPr>
      <w:ind w:left="720"/>
      <w:contextualSpacing/>
    </w:pPr>
  </w:style>
  <w:style w:type="paragraph" w:customStyle="1" w:styleId="Default">
    <w:name w:val="Default"/>
    <w:rsid w:val="00C47B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804D68"/>
    <w:rPr>
      <w:b/>
      <w:bCs/>
      <w:color w:val="106BBE"/>
    </w:rPr>
  </w:style>
  <w:style w:type="table" w:styleId="af3">
    <w:name w:val="Table Grid"/>
    <w:basedOn w:val="a1"/>
    <w:uiPriority w:val="59"/>
    <w:rsid w:val="0013081B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1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cap">
    <w:name w:val="cap"/>
    <w:basedOn w:val="a"/>
    <w:rsid w:val="00F62E6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WW8Num3z0">
    <w:name w:val="WW8Num3z0"/>
    <w:rsid w:val="00891C39"/>
    <w:rPr>
      <w:rFonts w:ascii="Symbol" w:hAnsi="Symbol" w:cs="Symbol"/>
    </w:rPr>
  </w:style>
  <w:style w:type="character" w:customStyle="1" w:styleId="g-color-text-1">
    <w:name w:val="g-color-text-1"/>
    <w:basedOn w:val="a0"/>
    <w:rsid w:val="008A7FFD"/>
  </w:style>
  <w:style w:type="paragraph" w:styleId="af4">
    <w:name w:val="header"/>
    <w:basedOn w:val="a"/>
    <w:link w:val="af5"/>
    <w:uiPriority w:val="99"/>
    <w:unhideWhenUsed/>
    <w:rsid w:val="00EE1D0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E1D0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footer"/>
    <w:basedOn w:val="a"/>
    <w:link w:val="af7"/>
    <w:uiPriority w:val="99"/>
    <w:unhideWhenUsed/>
    <w:rsid w:val="00EE1D0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E1D0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90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gm.mos.ru/" TargetMode="External"/><Relationship Id="rId18" Type="http://schemas.openxmlformats.org/officeDocument/2006/relationships/hyperlink" Target="http://www.test4u.ru/monitoring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fgosvo.ru/news/9/1347%2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.gendocs.ru/docs/index-19759.html?page=7" TargetMode="External"/><Relationship Id="rId17" Type="http://schemas.openxmlformats.org/officeDocument/2006/relationships/hyperlink" Target="http://www.gas01.minobr.ru/oko/doklad_giag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file-edu.ru/monitoring-v-obrazovanii-vidy-monitoringa.html" TargetMode="External"/><Relationship Id="rId20" Type="http://schemas.openxmlformats.org/officeDocument/2006/relationships/hyperlink" Target="http://www.consultant.ru/document/cons_doc_LAW_21796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blemspedagogy.ru/27-13-00-08-teoriya-i-metodika-professionalnogo-obrazovaniya/247-monitoring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rtdu.oskoluno.ru/doc/Metod_posobie_diagnostika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.malova@mailvg.ru" TargetMode="External"/><Relationship Id="rId19" Type="http://schemas.openxmlformats.org/officeDocument/2006/relationships/hyperlink" Target="http://www.studfiles.ru/preview/353693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.zhirova@mailvg.ru" TargetMode="External"/><Relationship Id="rId14" Type="http://schemas.openxmlformats.org/officeDocument/2006/relationships/hyperlink" Target="https://vocabulary.ru/termin/aktualizacija.html" TargetMode="External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files.ru/preview/3536932/" TargetMode="External"/><Relationship Id="rId3" Type="http://schemas.openxmlformats.org/officeDocument/2006/relationships/hyperlink" Target="https://vocabulary.ru/termin/aktualizacija.html" TargetMode="External"/><Relationship Id="rId7" Type="http://schemas.openxmlformats.org/officeDocument/2006/relationships/hyperlink" Target="http://www.test4u.ru/monitoring.html" TargetMode="External"/><Relationship Id="rId2" Type="http://schemas.openxmlformats.org/officeDocument/2006/relationships/hyperlink" Target="http://fgosvo.ru/news/9/1347%20" TargetMode="External"/><Relationship Id="rId1" Type="http://schemas.openxmlformats.org/officeDocument/2006/relationships/hyperlink" Target="http://www.consultant.ru/document/cons_doc_LAW_217960/" TargetMode="External"/><Relationship Id="rId6" Type="http://schemas.openxmlformats.org/officeDocument/2006/relationships/hyperlink" Target="http://www.gas01.minobr.ru/oko/doklad_giag.html" TargetMode="External"/><Relationship Id="rId5" Type="http://schemas.openxmlformats.org/officeDocument/2006/relationships/hyperlink" Target="http://www.profile-edu.ru/monitoring-v-obrazovanii-vidy-monitoringa.html" TargetMode="External"/><Relationship Id="rId4" Type="http://schemas.openxmlformats.org/officeDocument/2006/relationships/hyperlink" Target="http://www.crtdu.oskoluno.ru/doc/Metod_posobie_diagnostika.doc" TargetMode="External"/><Relationship Id="rId9" Type="http://schemas.openxmlformats.org/officeDocument/2006/relationships/hyperlink" Target="http://do.gendocs.ru/docs/index-19759.html?page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95944-7F36-4410-968D-6064A8D4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9475</Words>
  <Characters>54009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МГДД(Ю)Т</Company>
  <LinksUpToDate>false</LinksUpToDate>
  <CharactersWithSpaces>63358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Малова</dc:creator>
  <cp:lastModifiedBy>Юлия Малова</cp:lastModifiedBy>
  <cp:revision>3</cp:revision>
  <dcterms:created xsi:type="dcterms:W3CDTF">2017-09-11T11:08:00Z</dcterms:created>
  <dcterms:modified xsi:type="dcterms:W3CDTF">2017-09-11T12:51:00Z</dcterms:modified>
</cp:coreProperties>
</file>