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C77" w:rsidRDefault="00D41C77" w:rsidP="00D41C77">
      <w:pPr>
        <w:widowControl w:val="0"/>
        <w:spacing w:after="227" w:line="210" w:lineRule="exact"/>
        <w:ind w:left="20"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77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по дополнительной профессиональной программе</w:t>
      </w:r>
    </w:p>
    <w:p w:rsidR="00403567" w:rsidRPr="00403567" w:rsidRDefault="009D3E19" w:rsidP="00403567">
      <w:pPr>
        <w:widowControl w:val="0"/>
        <w:spacing w:after="227" w:line="210" w:lineRule="exact"/>
        <w:ind w:lef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567" w:rsidRPr="00403567">
        <w:rPr>
          <w:rFonts w:ascii="Times New Roman" w:hAnsi="Times New Roman" w:cs="Times New Roman"/>
          <w:sz w:val="24"/>
          <w:szCs w:val="24"/>
        </w:rPr>
        <w:tab/>
        <w:t>«_____»</w:t>
      </w:r>
      <w:r w:rsidR="0036288B">
        <w:rPr>
          <w:rFonts w:ascii="Times New Roman" w:hAnsi="Times New Roman" w:cs="Times New Roman"/>
          <w:sz w:val="24"/>
          <w:szCs w:val="24"/>
        </w:rPr>
        <w:t>____</w:t>
      </w:r>
      <w:r w:rsidR="00403567" w:rsidRPr="00403567">
        <w:rPr>
          <w:rFonts w:ascii="Times New Roman" w:hAnsi="Times New Roman" w:cs="Times New Roman"/>
          <w:sz w:val="24"/>
          <w:szCs w:val="24"/>
        </w:rPr>
        <w:t>_________201  г.</w:t>
      </w:r>
    </w:p>
    <w:p w:rsidR="00403567" w:rsidRPr="00F30ED7" w:rsidRDefault="00403567" w:rsidP="00F30ED7">
      <w:pPr>
        <w:widowControl w:val="0"/>
        <w:spacing w:after="0" w:line="277" w:lineRule="exact"/>
        <w:ind w:right="4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города Москвы «Воробьевы горы» (далее – ГБПОУ «Воробьевы горы»), осуществляющее образовательную деятельность  </w:t>
      </w:r>
      <w:r w:rsidRPr="00403567">
        <w:rPr>
          <w:rFonts w:ascii="Times New Roman" w:eastAsia="Calibri" w:hAnsi="Times New Roman" w:cs="Times New Roman"/>
          <w:sz w:val="24"/>
          <w:szCs w:val="24"/>
        </w:rPr>
        <w:t>на основании лицензии на осуществление образовательной деятельности от 22 июня 2016 г. № 037597, серия 77Л01 № 0008421, выданной Департаментом образования города Москвы</w:t>
      </w:r>
      <w:r w:rsidRPr="004035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03567">
        <w:rPr>
          <w:rFonts w:ascii="Times New Roman" w:hAnsi="Times New Roman" w:cs="Times New Roman"/>
          <w:b/>
          <w:sz w:val="24"/>
          <w:szCs w:val="24"/>
        </w:rPr>
        <w:t>«</w:t>
      </w:r>
      <w:r w:rsidRPr="00403567">
        <w:rPr>
          <w:rFonts w:ascii="Times New Roman" w:hAnsi="Times New Roman" w:cs="Times New Roman"/>
          <w:sz w:val="24"/>
          <w:szCs w:val="24"/>
        </w:rPr>
        <w:t xml:space="preserve">Исполнитель», в лице </w:t>
      </w:r>
      <w:r w:rsidR="00F30ED7" w:rsidRPr="00B76146">
        <w:rPr>
          <w:rFonts w:ascii="Times New Roman" w:hAnsi="Times New Roman" w:cs="Times New Roman"/>
          <w:b/>
          <w:sz w:val="24"/>
          <w:szCs w:val="24"/>
          <w:u w:val="single"/>
        </w:rPr>
        <w:t>Первого заместителя г</w:t>
      </w:r>
      <w:r w:rsidR="00B76146" w:rsidRPr="00B76146">
        <w:rPr>
          <w:rFonts w:ascii="Times New Roman" w:hAnsi="Times New Roman" w:cs="Times New Roman"/>
          <w:b/>
          <w:sz w:val="24"/>
          <w:szCs w:val="24"/>
          <w:u w:val="single"/>
        </w:rPr>
        <w:t>енерального д</w:t>
      </w:r>
      <w:r w:rsidR="0036288B" w:rsidRPr="00B7614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иректора ГБПОУ «Воробьевы горы» </w:t>
      </w:r>
      <w:r w:rsidR="00B76146" w:rsidRPr="00B76146">
        <w:rPr>
          <w:rFonts w:ascii="Times New Roman" w:hAnsi="Times New Roman" w:cs="Times New Roman"/>
          <w:b/>
          <w:sz w:val="24"/>
          <w:szCs w:val="24"/>
          <w:u w:val="single"/>
        </w:rPr>
        <w:t>Баранова</w:t>
      </w:r>
      <w:r w:rsidR="00B761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Антона Игоревича, </w:t>
      </w:r>
      <w:r w:rsidR="00B76146" w:rsidRPr="00B76146">
        <w:rPr>
          <w:rFonts w:ascii="Times New Roman" w:hAnsi="Times New Roman" w:cs="Times New Roman"/>
          <w:sz w:val="24"/>
          <w:szCs w:val="24"/>
          <w:u w:val="single"/>
        </w:rPr>
        <w:t>действующего на основании доверенности №</w:t>
      </w:r>
      <w:r w:rsidR="002820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5B1F" w:rsidRPr="00975B1F">
        <w:rPr>
          <w:rFonts w:ascii="Times New Roman" w:hAnsi="Times New Roman" w:cs="Times New Roman"/>
          <w:sz w:val="24"/>
          <w:szCs w:val="24"/>
          <w:u w:val="single"/>
        </w:rPr>
        <w:t>№ 178 от 10.07.2018</w:t>
      </w:r>
      <w:r w:rsidR="00975B1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bookmarkStart w:id="0" w:name="_GoBack"/>
      <w:bookmarkEnd w:id="0"/>
      <w:r w:rsidR="00B76146">
        <w:rPr>
          <w:rFonts w:ascii="Times New Roman" w:hAnsi="Times New Roman" w:cs="Times New Roman"/>
          <w:b/>
          <w:sz w:val="24"/>
          <w:szCs w:val="24"/>
        </w:rPr>
        <w:t>__________</w:t>
      </w:r>
      <w:r w:rsidRPr="00F30ED7">
        <w:rPr>
          <w:rFonts w:ascii="Times New Roman" w:hAnsi="Times New Roman" w:cs="Times New Roman"/>
          <w:sz w:val="24"/>
          <w:szCs w:val="24"/>
        </w:rPr>
        <w:t>,</w:t>
      </w:r>
    </w:p>
    <w:p w:rsidR="00403567" w:rsidRPr="00B76146" w:rsidRDefault="00403567" w:rsidP="00B76146">
      <w:pPr>
        <w:widowControl w:val="0"/>
        <w:spacing w:after="0" w:line="277" w:lineRule="exact"/>
        <w:ind w:left="-567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уполномоченного лица)</w:t>
      </w:r>
      <w:r w:rsidRPr="00403567">
        <w:rPr>
          <w:rFonts w:ascii="Times New Roman" w:hAnsi="Times New Roman" w:cs="Times New Roman"/>
          <w:sz w:val="24"/>
          <w:szCs w:val="24"/>
        </w:rPr>
        <w:t>,</w:t>
      </w:r>
    </w:p>
    <w:p w:rsidR="00493DE1" w:rsidRPr="00000BD1" w:rsidRDefault="00403567" w:rsidP="00403567">
      <w:pPr>
        <w:widowControl w:val="0"/>
        <w:spacing w:after="0" w:line="277" w:lineRule="exact"/>
        <w:ind w:left="-567"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000BD1">
        <w:rPr>
          <w:rFonts w:ascii="Times New Roman" w:hAnsi="Times New Roman" w:cs="Times New Roman"/>
          <w:sz w:val="24"/>
          <w:szCs w:val="24"/>
          <w:highlight w:val="yellow"/>
        </w:rPr>
        <w:t>и __________________________________________________________________________________</w:t>
      </w:r>
    </w:p>
    <w:p w:rsidR="00403567" w:rsidRPr="00403567" w:rsidRDefault="00493DE1" w:rsidP="00403567">
      <w:pPr>
        <w:widowControl w:val="0"/>
        <w:spacing w:after="0" w:line="277" w:lineRule="exac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00BD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____________________________________________________________________________________</w:t>
      </w:r>
      <w:r w:rsidR="00403567" w:rsidRPr="00000BD1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403567" w:rsidRPr="00403567" w:rsidRDefault="00403567" w:rsidP="00403567">
      <w:pPr>
        <w:widowControl w:val="0"/>
        <w:spacing w:after="0" w:line="230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03567">
        <w:rPr>
          <w:rFonts w:ascii="Times New Roman" w:hAnsi="Times New Roman" w:cs="Times New Roman"/>
          <w:sz w:val="24"/>
          <w:szCs w:val="24"/>
        </w:rPr>
        <w:tab/>
      </w:r>
      <w:r w:rsidRPr="00403567">
        <w:rPr>
          <w:rFonts w:ascii="Times New Roman" w:hAnsi="Times New Roman" w:cs="Times New Roman"/>
          <w:sz w:val="24"/>
          <w:szCs w:val="24"/>
        </w:rPr>
        <w:tab/>
      </w: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лица,</w:t>
      </w: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зачисляемого на обучение)</w:t>
      </w:r>
    </w:p>
    <w:p w:rsidR="00403567" w:rsidRPr="00403567" w:rsidRDefault="00403567" w:rsidP="004035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именуемый в дальнейшем  </w:t>
      </w:r>
      <w:r w:rsidRPr="00403567">
        <w:rPr>
          <w:rFonts w:ascii="Times New Roman" w:hAnsi="Times New Roman" w:cs="Times New Roman"/>
          <w:b/>
          <w:sz w:val="24"/>
          <w:szCs w:val="24"/>
        </w:rPr>
        <w:t>«</w:t>
      </w:r>
      <w:r w:rsidRPr="00403567">
        <w:rPr>
          <w:rFonts w:ascii="Times New Roman" w:hAnsi="Times New Roman" w:cs="Times New Roman"/>
          <w:sz w:val="24"/>
          <w:szCs w:val="24"/>
        </w:rPr>
        <w:t>Заказчик»</w:t>
      </w:r>
      <w:r w:rsidRPr="004035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356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Pr="00403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403567" w:rsidRPr="00403567" w:rsidRDefault="00403567" w:rsidP="0040356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36288B" w:rsidRDefault="00403567" w:rsidP="00403567">
      <w:pPr>
        <w:widowControl w:val="0"/>
        <w:tabs>
          <w:tab w:val="left" w:pos="10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1.1. Исполнитель обязуется предоставить образовательную услугу по дополнительной профессиональной программе </w:t>
      </w:r>
      <w:r w:rsidR="008F2C30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67" w:rsidRPr="00403567" w:rsidRDefault="008F2C30" w:rsidP="0036288B">
      <w:pPr>
        <w:widowControl w:val="0"/>
        <w:tabs>
          <w:tab w:val="left" w:pos="106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F2C30">
        <w:rPr>
          <w:rFonts w:ascii="Times New Roman" w:hAnsi="Times New Roman" w:cs="Times New Roman"/>
          <w:b/>
          <w:sz w:val="24"/>
          <w:szCs w:val="24"/>
        </w:rPr>
        <w:t>«Педагогическое образование: педагог дополнительного образования (по направленностям)»</w:t>
      </w:r>
      <w:r w:rsidR="0036288B">
        <w:rPr>
          <w:rFonts w:ascii="Times New Roman" w:hAnsi="Times New Roman" w:cs="Times New Roman"/>
          <w:sz w:val="24"/>
          <w:szCs w:val="24"/>
        </w:rPr>
        <w:t>,</w:t>
      </w:r>
    </w:p>
    <w:p w:rsidR="00403567" w:rsidRPr="0036288B" w:rsidRDefault="00403567" w:rsidP="0036288B">
      <w:pPr>
        <w:widowControl w:val="0"/>
        <w:tabs>
          <w:tab w:val="left" w:pos="10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а Заказчик обязуется оплатить указанную образовательную услугу. </w:t>
      </w:r>
    </w:p>
    <w:p w:rsidR="00D41C77" w:rsidRP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обучения по данной программе:__</w:t>
      </w:r>
      <w:r w:rsidR="008F2C30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_____часов.</w:t>
      </w:r>
    </w:p>
    <w:p w:rsidR="00D41C77" w:rsidRP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Период обучения в соответствии с учебным планом программы: </w:t>
      </w:r>
    </w:p>
    <w:p w:rsid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________________________201</w:t>
      </w:r>
      <w:r w:rsidR="002166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______________________ 201</w:t>
      </w:r>
      <w:r w:rsidR="002166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Форма обучения: очно-заочная с использованием дистанционных образовательных технологий.</w:t>
      </w:r>
    </w:p>
    <w:p w:rsidR="00403567" w:rsidRPr="00403567" w:rsidRDefault="00403567" w:rsidP="0040356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1.</w:t>
      </w:r>
      <w:r w:rsidR="00D41C77">
        <w:rPr>
          <w:rFonts w:ascii="Times New Roman" w:hAnsi="Times New Roman" w:cs="Times New Roman"/>
          <w:sz w:val="24"/>
          <w:szCs w:val="24"/>
        </w:rPr>
        <w:t>4</w:t>
      </w:r>
      <w:r w:rsidRPr="00403567">
        <w:rPr>
          <w:rFonts w:ascii="Times New Roman" w:hAnsi="Times New Roman" w:cs="Times New Roman"/>
          <w:sz w:val="24"/>
          <w:szCs w:val="24"/>
        </w:rPr>
        <w:t>. После освоения Заказчиком программы и успешного прохождения итоговой аттестации ему выдается документ о квалификации установленного ГБПОУ «Воробьевы горы» образца в соответствии со статьей 60 Федерального закона от 29 декабря 2012 г. № 273-ФЗ «Об образовании в Российской Федерации» - удостоверение о повышении квалификации.</w:t>
      </w:r>
    </w:p>
    <w:p w:rsidR="00403567" w:rsidRPr="00403567" w:rsidRDefault="00403567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D41C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Основанием возникновения образовательных отношений является приказ ГБПОУ «Воробьевы горы» о зачислении Заказчика на обучение.</w:t>
      </w:r>
    </w:p>
    <w:p w:rsidR="00403567" w:rsidRPr="00403567" w:rsidRDefault="00403567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D41C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 течение трех рабочих дней со дня поступления Исполнителю копий платежных документов, подтверждающих  </w:t>
      </w:r>
      <w:r w:rsidRPr="0040356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оплату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средств, указанных в разделе 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III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Договора, или поступления средств на расчетный счет Исполнителя и получения Исполнителем одного экземпляра Договора, Исполнитель издает приказ о зачислении на обучение.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Исполнителя и Заказчика</w:t>
      </w:r>
    </w:p>
    <w:p w:rsidR="00403567" w:rsidRPr="00403567" w:rsidRDefault="00403567" w:rsidP="00403567">
      <w:pPr>
        <w:widowControl w:val="0"/>
        <w:tabs>
          <w:tab w:val="left" w:pos="1038"/>
        </w:tabs>
        <w:spacing w:after="0" w:line="270" w:lineRule="exac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i/>
          <w:sz w:val="24"/>
          <w:szCs w:val="24"/>
        </w:rPr>
        <w:t>2.1. Исполнитель вправе:</w:t>
      </w:r>
    </w:p>
    <w:p w:rsidR="00403567" w:rsidRPr="00403567" w:rsidRDefault="00403567" w:rsidP="00403567">
      <w:pPr>
        <w:widowControl w:val="0"/>
        <w:tabs>
          <w:tab w:val="left" w:pos="1294"/>
        </w:tabs>
        <w:spacing w:after="0" w:line="270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Отчислить Заказчика по основаниям и в порядке, предусмотренном законодательством Российской Федерации, Уставом и иными локальными нормативными актами Исполнителя и настоящим Договором.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от Заказчика предоставления гарантии оплаты образовательных услуг.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Выдать Заказчику, не прошедшему итоговую аттестацию или получившему на итоговой аттестации неудовлетворительные результаты, а также освоившему часть программы и (или) отчисленному, справку об обучении или о периоде обучения по самостоятельно установленному Исполнителем образцу.</w:t>
      </w:r>
    </w:p>
    <w:p w:rsidR="00403567" w:rsidRPr="009D3E19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D3E1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2.2. Заказчик вправе:</w:t>
      </w:r>
    </w:p>
    <w:p w:rsidR="00403567" w:rsidRPr="00403567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2.2.1. П</w:t>
      </w:r>
      <w:r w:rsidRPr="00403567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достоверную информацию, касающуюся содержания и характеристик программы, реализуемой Исполнителем.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Беспрепятственно пользоваться учебными, методическими и иными материалами, находящимися в библиотечном фонде, размещенными на сайте, либо иметь доступ к ним, который предоставлен в системе электронного и дистанционного обучения.  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Обращаться к Исполнителю по всем вопросам, касающимся образовательного процесса.</w:t>
      </w:r>
    </w:p>
    <w:p w:rsidR="00403567" w:rsidRPr="00403567" w:rsidRDefault="00403567" w:rsidP="00403567">
      <w:pPr>
        <w:widowControl w:val="0"/>
        <w:tabs>
          <w:tab w:val="left" w:pos="1334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2.2.5.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403567" w:rsidRPr="00403567" w:rsidRDefault="00403567" w:rsidP="009D3E19">
      <w:pPr>
        <w:widowControl w:val="0"/>
        <w:tabs>
          <w:tab w:val="left" w:pos="122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2.2.6. Получать полную и достоверную информацию об оценке своих знаний, компетенций, а также о критериях этой оценки.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bookmark3"/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 Исполнитель обязан:</w:t>
      </w:r>
      <w:bookmarkEnd w:id="1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 Предоставить Заказчику достоверные и актуальные сведения о ГБПОУ «Воробьевы горы», о реализуемых дополнительных профессиональных программах (повышения квалификации и переподготовки) и порядке оплаты образовательной услуги.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2.3.2. Направить форму договора на обучение по дополнительной профессиональной программе Заказчику в 2-х экземплярах для заполнения и подписания. 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2.3.3. Зачислить Заказчика на обучение по программе после получения от него 2-х экземпляров  подписанных договоров и на основании наличия необходимого пакета документов.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расписанием занятий и программой Исполнителя.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Разрабатывать программы в соответствии с требованиями законодательства Российской Федерации в сфере образования.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Обеспечить наличие необходимых технических и программных средств и средств связи при обучении с использованием электронного обучения и дистанционных технологий.   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2.3.7. </w:t>
      </w:r>
      <w:r w:rsidRPr="009D3E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Сохранить место за Заказчиком в случае пропуска занятий Заказчиком по уважительным</w:t>
      </w: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причинам (с учетом оплаты услуг, предусмотренных разделом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Договора) при условии письменного уведомления от Заказчика о факте пропуска им занятий с указанием причин пропуска, а также предъявления Заказчиком документа, подтверждающего указанные причины пропуска занятий.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2.3.8. Информировать Заказчика об изменении расписания занятий или времени и места проведения занятий не позднее, чем за 12 часов до момента оказания образовательной услуги.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2.3.9. Принимать от Заказчика плату за образовательные услуги. </w:t>
      </w:r>
    </w:p>
    <w:p w:rsidR="00403567" w:rsidRPr="00403567" w:rsidRDefault="00403567" w:rsidP="009D3E19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2.3.10. Обеспечить Заказчику уважение человеческого достоинства, охрану его жизни и здоровья.</w:t>
      </w:r>
      <w:bookmarkStart w:id="2" w:name="bookmark4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Заказчик обязан:</w:t>
      </w:r>
      <w:bookmarkEnd w:id="2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Направить подписанный в 2-х экземплярах договор на обучение по программе Исполнителю в установленные сроки.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Заказчику образовательные услуги, указанные в разделе I</w:t>
      </w:r>
      <w:r w:rsidRPr="004035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</w:t>
      </w:r>
      <w:r w:rsidRPr="0040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оплату.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2.4.3. Обеспечить добросовестное освоение программы, выполнение учебного плана и соблюдение Правил внутреннего распорядка и иных локальных нормативных актов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«Воробьевы горы»</w:t>
      </w: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регламентирующих выполнение условий настоящего Договора. 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2.4.4. Письменно у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</w:t>
      </w: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Исполнителя 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факте и причинах пропуска  занятий до начала занятия и предъявить Исполнителю документ, подтверждающий причины пропуска занятий </w:t>
      </w: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 пропуска занятий по уважительным 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2.4.5. Соблюдать охраняемые законодательством Российской Федерации права Исполнителя в части использования материалов, размещенных в системе дистанционного обучения.</w:t>
      </w:r>
    </w:p>
    <w:p w:rsidR="00403567" w:rsidRPr="00403567" w:rsidRDefault="00403567" w:rsidP="00403567">
      <w:pPr>
        <w:widowControl w:val="0"/>
        <w:tabs>
          <w:tab w:val="left" w:pos="1280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hAnsi="Times New Roman" w:cs="Times New Roman"/>
          <w:sz w:val="24"/>
          <w:szCs w:val="24"/>
        </w:rPr>
        <w:lastRenderedPageBreak/>
        <w:t>2.4.6. Возмещать ущерб, причинённый Заказчиком имуществу Исполнителя,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9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>. Стоимость услуг, сроки и порядок их оплаты</w:t>
      </w:r>
    </w:p>
    <w:p w:rsidR="00403567" w:rsidRPr="00403567" w:rsidRDefault="00403567" w:rsidP="003C6C36">
      <w:pPr>
        <w:widowControl w:val="0"/>
        <w:tabs>
          <w:tab w:val="left" w:pos="114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3.1. Полная стоимость платных образовательных услуг за весь период обу</w:t>
      </w:r>
      <w:r w:rsidR="006C6EE8">
        <w:rPr>
          <w:rFonts w:ascii="Times New Roman" w:hAnsi="Times New Roman" w:cs="Times New Roman"/>
          <w:sz w:val="24"/>
          <w:szCs w:val="24"/>
        </w:rPr>
        <w:t xml:space="preserve">чения Заказчика составляет </w:t>
      </w:r>
      <w:r w:rsidR="008F2C30">
        <w:rPr>
          <w:rFonts w:ascii="Times New Roman" w:hAnsi="Times New Roman" w:cs="Times New Roman"/>
          <w:sz w:val="24"/>
          <w:szCs w:val="24"/>
        </w:rPr>
        <w:t>25000</w:t>
      </w:r>
      <w:r w:rsidR="006C6EE8">
        <w:rPr>
          <w:rFonts w:ascii="Times New Roman" w:hAnsi="Times New Roman" w:cs="Times New Roman"/>
          <w:sz w:val="24"/>
          <w:szCs w:val="24"/>
        </w:rPr>
        <w:t xml:space="preserve"> (</w:t>
      </w:r>
      <w:r w:rsidR="000456AB">
        <w:rPr>
          <w:rFonts w:ascii="Times New Roman" w:hAnsi="Times New Roman" w:cs="Times New Roman"/>
          <w:sz w:val="24"/>
          <w:szCs w:val="24"/>
        </w:rPr>
        <w:t>Д</w:t>
      </w:r>
      <w:r w:rsidR="008F2C30">
        <w:rPr>
          <w:rFonts w:ascii="Times New Roman" w:hAnsi="Times New Roman" w:cs="Times New Roman"/>
          <w:sz w:val="24"/>
          <w:szCs w:val="24"/>
        </w:rPr>
        <w:t>вадцать пять тысяч</w:t>
      </w:r>
      <w:r w:rsidR="006C6EE8">
        <w:rPr>
          <w:rFonts w:ascii="Times New Roman" w:hAnsi="Times New Roman" w:cs="Times New Roman"/>
          <w:sz w:val="24"/>
          <w:szCs w:val="24"/>
        </w:rPr>
        <w:t>)</w:t>
      </w:r>
      <w:r w:rsidRPr="0040356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C6EE8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(освобождается от налогообложения </w:t>
      </w:r>
      <w:r w:rsidRPr="004035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03567">
        <w:rPr>
          <w:rFonts w:ascii="Times New Roman" w:hAnsi="Times New Roman" w:cs="Times New Roman"/>
          <w:iCs/>
          <w:sz w:val="24"/>
          <w:szCs w:val="24"/>
        </w:rPr>
        <w:t xml:space="preserve"> статьей 149 части 2 Налогового кодекса Российской Федерации). </w:t>
      </w:r>
    </w:p>
    <w:p w:rsidR="00403567" w:rsidRPr="00403567" w:rsidRDefault="00403567" w:rsidP="00403567">
      <w:pPr>
        <w:widowControl w:val="0"/>
        <w:tabs>
          <w:tab w:val="left" w:leader="underscore" w:pos="5085"/>
          <w:tab w:val="left" w:leader="underscore" w:pos="5510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>3.2. Увеличение стоимости образовательных услуг после заключения Договора не допускается, за исключением увеличения стоимости указанных услуг, на программы длительностью более одного календарного года, с учетом уровня инфляции, предусмотренного основными характеристиками федерального бюджета и города Москвы на очередной финансовый год и плановый период.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3.3. Оплата производится Заказчиком единовременно, не позднее  трех дней до начала  периода обучения, путем перевода денежных средств на счёт Исполнителя, указанного в разделе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 и/или </w:t>
      </w:r>
      <w:r w:rsidRPr="00403567">
        <w:rPr>
          <w:rFonts w:ascii="Times New Roman" w:hAnsi="Times New Roman" w:cs="Times New Roman"/>
          <w:bCs/>
          <w:sz w:val="24"/>
          <w:szCs w:val="24"/>
        </w:rPr>
        <w:t>в порядке, указанном на сайте, раздел «Сведения об образовательной организации» / «Платные образовательные услуги».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403567">
        <w:rPr>
          <w:rFonts w:ascii="Times New Roman" w:hAnsi="Times New Roman" w:cs="Times New Roman"/>
          <w:sz w:val="24"/>
          <w:szCs w:val="24"/>
        </w:rPr>
        <w:t>В случае отсутствия Заказчика  на занятиях без уважительной причины, не подтверждённого документом о причинах пропуска занятий независимо от количества пропущенных занятий, а также в случае досрочного расторжения договора по инициативе Заказчика, денежные средства, оплаченные Заказчиком в счёт оказания образовательных услуг Исполнителем, возврату Заказчику не подлежат.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3.5. В случае расторжения настоящего Договора по соглашению Сторон Исполнителем производится возврат денежных средств, оплаченных Заказчиком в счёт оказания образовательных услуг Исполнителем.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03567">
        <w:rPr>
          <w:rFonts w:ascii="Times New Roman" w:hAnsi="Times New Roman" w:cs="Times New Roman"/>
          <w:b/>
          <w:sz w:val="24"/>
          <w:szCs w:val="24"/>
        </w:rPr>
        <w:t>. Порядок сдачи-приемки услуг по обучению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4.1. Исполнитель оформляет Акт сдачи-приемки образовательных услуг (далее – Акт) в 2 (двух) экземплярах по завершении обучения Заказчика.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4.2. Услуга считается оказанной с момента подписания Акта двумя Сторонами.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4.3. Исполнитель передает 2 (два) экземпляра подписанного Акта Заказчику или направляет их по почте с уведомлением о вручении. 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4.4. Заказчик на позднее 5 (пяти) календарных дней с даты получения Акта подписывает его, направляет один экземпляр подписанного Акта  Исполнителю, либо направляет в письменном виде обоснованные возражения против подписания Акта.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4.5. При неполучении Исполнителем от Заказчика подписанного Акта в течение 10 (десяти) календарных дней после его передачи (пересылки) Заказчику, образовательные услуги считаются выполненными в полном объеме и в срок.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0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</w:t>
      </w:r>
      <w:r w:rsidR="009D3E19">
        <w:rPr>
          <w:rFonts w:ascii="Times New Roman" w:hAnsi="Times New Roman" w:cs="Times New Roman"/>
          <w:b/>
          <w:bCs/>
          <w:sz w:val="24"/>
          <w:szCs w:val="24"/>
        </w:rPr>
        <w:t>изменения и расторжения Договора</w:t>
      </w:r>
    </w:p>
    <w:p w:rsidR="00403567" w:rsidRPr="00403567" w:rsidRDefault="00403567" w:rsidP="003C6C36">
      <w:pPr>
        <w:widowControl w:val="0"/>
        <w:tabs>
          <w:tab w:val="left" w:pos="1125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68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расторгнут: </w:t>
      </w:r>
    </w:p>
    <w:p w:rsidR="00403567" w:rsidRPr="00403567" w:rsidRDefault="00403567" w:rsidP="00403567">
      <w:pPr>
        <w:widowControl w:val="0"/>
        <w:tabs>
          <w:tab w:val="left" w:pos="758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при установлении Исполнителем нарушения порядка приема, повлекшего по вине Заказчика незаконное зачисление на обучение по программе в ГБПОУ «Воробьевы горы»;</w:t>
      </w:r>
    </w:p>
    <w:p w:rsidR="00403567" w:rsidRPr="00403567" w:rsidRDefault="00403567" w:rsidP="00403567">
      <w:pPr>
        <w:widowControl w:val="0"/>
        <w:tabs>
          <w:tab w:val="left" w:pos="92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Исполнителем обязательства по оказанию платных образовательных услуг вследствие действий (бездействия) Заказчика;  </w:t>
      </w:r>
    </w:p>
    <w:p w:rsidR="00403567" w:rsidRPr="00403567" w:rsidRDefault="00403567" w:rsidP="00403567">
      <w:pPr>
        <w:widowControl w:val="0"/>
        <w:tabs>
          <w:tab w:val="left" w:pos="852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отсутствия на занятиях Заказчика без уважительной причины и документа, подтверждающего причины пропуска занятий, а также без письменного уведомления Заказчиком Исполнителя в течение 10 календарных дней с даты первого пропуска занятий;</w:t>
      </w:r>
    </w:p>
    <w:p w:rsidR="00403567" w:rsidRPr="00403567" w:rsidRDefault="00403567" w:rsidP="00403567">
      <w:pPr>
        <w:widowControl w:val="0"/>
        <w:tabs>
          <w:tab w:val="left" w:pos="74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по инициативе Заказчика на основании его заявление с указанием причины;  </w:t>
      </w:r>
    </w:p>
    <w:p w:rsidR="00403567" w:rsidRPr="00403567" w:rsidRDefault="00403567" w:rsidP="00403567">
      <w:pPr>
        <w:widowControl w:val="0"/>
        <w:tabs>
          <w:tab w:val="left" w:pos="74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Заказчику отчисления, как меры дисциплинарного взыскания, в случае невыполнения обязанностей по добросовестному освоению  программы и выполнению учебного плана;</w:t>
      </w:r>
    </w:p>
    <w:p w:rsidR="00403567" w:rsidRPr="00403567" w:rsidRDefault="00403567" w:rsidP="00403567">
      <w:pPr>
        <w:widowControl w:val="0"/>
        <w:tabs>
          <w:tab w:val="left" w:pos="736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lastRenderedPageBreak/>
        <w:t>по обстоятельствам, не зависящим от воли Заказчика и Исполнителя, в том числе в случае ликвидации Исполнителя;</w:t>
      </w:r>
    </w:p>
    <w:p w:rsidR="00403567" w:rsidRPr="00403567" w:rsidRDefault="00403567" w:rsidP="00403567">
      <w:pPr>
        <w:widowControl w:val="0"/>
        <w:tabs>
          <w:tab w:val="left" w:pos="72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039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5.3. Исполнитель вправе отказаться от исполнения обязательств по Договору при условии полного возмещения Заказчику убытков.</w:t>
      </w:r>
    </w:p>
    <w:p w:rsidR="00403567" w:rsidRPr="00403567" w:rsidRDefault="00403567" w:rsidP="00403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03567" w:rsidRPr="00403567" w:rsidRDefault="00403567" w:rsidP="009D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3" w:name="bookmark7"/>
      <w:r w:rsidRPr="0040356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VI. Заключительные положения</w:t>
      </w:r>
      <w:bookmarkEnd w:id="3"/>
    </w:p>
    <w:p w:rsidR="00403567" w:rsidRPr="00403567" w:rsidRDefault="00403567" w:rsidP="00403567">
      <w:pPr>
        <w:widowControl w:val="0"/>
        <w:tabs>
          <w:tab w:val="left" w:pos="1003"/>
        </w:tabs>
        <w:spacing w:after="0" w:line="270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6.1. </w:t>
      </w:r>
      <w:r w:rsidRPr="0040356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3567" w:rsidRPr="00403567" w:rsidRDefault="00403567" w:rsidP="00403567">
      <w:pPr>
        <w:widowControl w:val="0"/>
        <w:tabs>
          <w:tab w:val="left" w:pos="10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6.2. При возникающих разногласиях между Сторонами по вопросам исполнения обязательств по Договору,  Стороны приложат усилия к разрешению возможных споров и разногласий путем переговоров. В случае невозможности урегулирования разногласий в процессе переговоров спор разрешается в судебном порядке в соответствии с законодательством Российской Федерации. Обязательно досудебное урегулирование спора (направление претензии).</w:t>
      </w:r>
    </w:p>
    <w:p w:rsidR="00403567" w:rsidRPr="00403567" w:rsidRDefault="00403567" w:rsidP="00403567">
      <w:pPr>
        <w:widowControl w:val="0"/>
        <w:tabs>
          <w:tab w:val="left" w:pos="130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6.3. В случае изменения наименования, места нахождения, банковских реквизитов и других данных, каждая из Сторон обязана в трёхдневный срок в письменной форме уведомить другую о таких изменениях. </w:t>
      </w:r>
    </w:p>
    <w:p w:rsidR="00403567" w:rsidRPr="00403567" w:rsidRDefault="00403567" w:rsidP="00403567">
      <w:pPr>
        <w:widowControl w:val="0"/>
        <w:tabs>
          <w:tab w:val="left" w:pos="143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>6.4. 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3567" w:rsidRPr="00F30ED7" w:rsidRDefault="00403567" w:rsidP="00F30ED7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Изменения Договора оформляются дополнительными соглашениями к Договору.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27"/>
      </w:tblGrid>
      <w:tr w:rsidR="00403567" w:rsidRPr="00403567" w:rsidTr="009D3E19">
        <w:trPr>
          <w:trHeight w:val="3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403567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FC258F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Заказчик</w:t>
            </w:r>
          </w:p>
        </w:tc>
      </w:tr>
      <w:tr w:rsidR="00403567" w:rsidRPr="00403567" w:rsidTr="004035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28209E" w:rsidRDefault="00403567" w:rsidP="00403567">
            <w:pPr>
              <w:widowControl w:val="0"/>
              <w:spacing w:before="300" w:after="180" w:line="227" w:lineRule="exact"/>
              <w:ind w:lef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9E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Лицевой счет № 2607541000450778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 7736110982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КПП 773601001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Департамент финансов города Москвы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р/с 40601810245253000002 </w:t>
            </w:r>
          </w:p>
          <w:p w:rsidR="003C6C36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ГУ БАНКА РОССИИ ПО ЦФО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  <w:r w:rsidR="003C6C36"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35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БИК 44525000</w:t>
            </w:r>
          </w:p>
          <w:p w:rsidR="00403567" w:rsidRPr="00403567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FC258F" w:rsidRDefault="009D3E19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br/>
            </w:r>
            <w:r w:rsidR="00403567"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</w:t>
            </w: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______________________________</w:t>
            </w:r>
          </w:p>
          <w:p w:rsidR="009D3E19" w:rsidRPr="00FC258F" w:rsidRDefault="00403567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________________________________________</w:t>
            </w:r>
          </w:p>
          <w:p w:rsidR="00403567" w:rsidRPr="00FC258F" w:rsidRDefault="00403567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ФИО (полно</w:t>
            </w:r>
            <w:r w:rsidR="00084F80"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стью</w:t>
            </w: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)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паспорт: серия_______ № 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кем выдан  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когда выдан__________________________________________________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адрес регистрации________________________________________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________________________________________________________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25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Страховое свидетельство №________________  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25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ИНН</w:t>
            </w:r>
            <w:r w:rsidRPr="00FC25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</w:t>
            </w:r>
          </w:p>
          <w:p w:rsidR="00403567" w:rsidRPr="00FC258F" w:rsidRDefault="00403567" w:rsidP="00403567">
            <w:pPr>
              <w:widowControl w:val="0"/>
              <w:tabs>
                <w:tab w:val="left" w:pos="1263"/>
              </w:tabs>
              <w:spacing w:after="245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тел._____________________________________________________</w:t>
            </w:r>
          </w:p>
        </w:tc>
      </w:tr>
      <w:tr w:rsidR="009D3E19" w:rsidRPr="00403567" w:rsidTr="00F30ED7">
        <w:trPr>
          <w:trHeight w:val="1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3E19" w:rsidRPr="003C6C36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Дата:«         »                              20       г. </w:t>
            </w:r>
          </w:p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3E19" w:rsidRPr="00403567" w:rsidRDefault="009D3E19" w:rsidP="009D3E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35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 / __</w:t>
            </w:r>
            <w:r w:rsidR="00F30ED7" w:rsidRPr="00F30E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А.И. Баранов</w:t>
            </w:r>
            <w:r w:rsidRPr="004035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</w:t>
            </w:r>
          </w:p>
          <w:p w:rsidR="00403567" w:rsidRPr="00403567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       </w:t>
            </w:r>
            <w:r w:rsidRPr="00403567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>личная подпись                     расшифровка подписи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E19" w:rsidRPr="00FC258F" w:rsidRDefault="009D3E19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9D3E19" w:rsidRPr="00FC258F" w:rsidRDefault="009D3E19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 / ___________________</w:t>
            </w:r>
          </w:p>
          <w:p w:rsidR="00403567" w:rsidRPr="00FC258F" w:rsidRDefault="009D3E19" w:rsidP="00403567">
            <w:pPr>
              <w:widowControl w:val="0"/>
              <w:tabs>
                <w:tab w:val="left" w:pos="1263"/>
              </w:tabs>
              <w:spacing w:after="245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 xml:space="preserve">          личная подпись                     расшифровка подписи</w:t>
            </w:r>
          </w:p>
        </w:tc>
      </w:tr>
    </w:tbl>
    <w:p w:rsidR="00E665B7" w:rsidRPr="009D3E19" w:rsidRDefault="00E665B7" w:rsidP="009D3E19">
      <w:pPr>
        <w:widowControl w:val="0"/>
        <w:tabs>
          <w:tab w:val="left" w:pos="1263"/>
        </w:tabs>
        <w:spacing w:after="245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E665B7" w:rsidRPr="009D3E19" w:rsidSect="009D3E19">
      <w:footerReference w:type="default" r:id="rId6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26" w:rsidRDefault="00880426" w:rsidP="009D3E19">
      <w:pPr>
        <w:spacing w:after="0" w:line="240" w:lineRule="auto"/>
      </w:pPr>
      <w:r>
        <w:separator/>
      </w:r>
    </w:p>
  </w:endnote>
  <w:endnote w:type="continuationSeparator" w:id="0">
    <w:p w:rsidR="00880426" w:rsidRDefault="00880426" w:rsidP="009D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04040"/>
      <w:docPartObj>
        <w:docPartGallery w:val="Page Numbers (Bottom of Page)"/>
        <w:docPartUnique/>
      </w:docPartObj>
    </w:sdtPr>
    <w:sdtEndPr/>
    <w:sdtContent>
      <w:p w:rsidR="009D3E19" w:rsidRDefault="009D3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1F">
          <w:rPr>
            <w:noProof/>
          </w:rPr>
          <w:t>1</w:t>
        </w:r>
        <w:r>
          <w:fldChar w:fldCharType="end"/>
        </w:r>
      </w:p>
    </w:sdtContent>
  </w:sdt>
  <w:p w:rsidR="009D3E19" w:rsidRDefault="009D3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26" w:rsidRDefault="00880426" w:rsidP="009D3E19">
      <w:pPr>
        <w:spacing w:after="0" w:line="240" w:lineRule="auto"/>
      </w:pPr>
      <w:r>
        <w:separator/>
      </w:r>
    </w:p>
  </w:footnote>
  <w:footnote w:type="continuationSeparator" w:id="0">
    <w:p w:rsidR="00880426" w:rsidRDefault="00880426" w:rsidP="009D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67"/>
    <w:rsid w:val="00000BD1"/>
    <w:rsid w:val="000456AB"/>
    <w:rsid w:val="000465ED"/>
    <w:rsid w:val="00084F80"/>
    <w:rsid w:val="000C1C8D"/>
    <w:rsid w:val="000C4F41"/>
    <w:rsid w:val="000F5E03"/>
    <w:rsid w:val="00195C89"/>
    <w:rsid w:val="00216651"/>
    <w:rsid w:val="002665EE"/>
    <w:rsid w:val="0028209E"/>
    <w:rsid w:val="002E598E"/>
    <w:rsid w:val="0036288B"/>
    <w:rsid w:val="003C52FC"/>
    <w:rsid w:val="003C6C36"/>
    <w:rsid w:val="003E1156"/>
    <w:rsid w:val="00403567"/>
    <w:rsid w:val="00455880"/>
    <w:rsid w:val="00493DE1"/>
    <w:rsid w:val="00690551"/>
    <w:rsid w:val="006C6EE8"/>
    <w:rsid w:val="00880426"/>
    <w:rsid w:val="008B2174"/>
    <w:rsid w:val="008F2C30"/>
    <w:rsid w:val="00975B1F"/>
    <w:rsid w:val="009D3E19"/>
    <w:rsid w:val="00B76146"/>
    <w:rsid w:val="00C16192"/>
    <w:rsid w:val="00CB6437"/>
    <w:rsid w:val="00CB795D"/>
    <w:rsid w:val="00D41C77"/>
    <w:rsid w:val="00D44D43"/>
    <w:rsid w:val="00DE2DDE"/>
    <w:rsid w:val="00E54BBA"/>
    <w:rsid w:val="00E665B7"/>
    <w:rsid w:val="00E81A5F"/>
    <w:rsid w:val="00F30ED7"/>
    <w:rsid w:val="00F85663"/>
    <w:rsid w:val="00F955BA"/>
    <w:rsid w:val="00FA1AF3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48CD-E7EE-4D45-9FCF-1182637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19"/>
  </w:style>
  <w:style w:type="paragraph" w:styleId="a5">
    <w:name w:val="footer"/>
    <w:basedOn w:val="a"/>
    <w:link w:val="a6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E19"/>
  </w:style>
  <w:style w:type="paragraph" w:styleId="a7">
    <w:name w:val="Balloon Text"/>
    <w:basedOn w:val="a"/>
    <w:link w:val="a8"/>
    <w:uiPriority w:val="99"/>
    <w:semiHidden/>
    <w:unhideWhenUsed/>
    <w:rsid w:val="003C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2017-12-18T07:37:00Z</cp:lastPrinted>
  <dcterms:created xsi:type="dcterms:W3CDTF">2017-11-02T08:02:00Z</dcterms:created>
  <dcterms:modified xsi:type="dcterms:W3CDTF">2018-10-01T13:45:00Z</dcterms:modified>
</cp:coreProperties>
</file>